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B3D" w:rsidRDefault="00F40B3D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  <w:bookmarkStart w:id="0" w:name="_Hlk59464001"/>
      <w:bookmarkStart w:id="1" w:name="_Toc260651774"/>
      <w:bookmarkStart w:id="2" w:name="_Toc260651900"/>
      <w:bookmarkStart w:id="3" w:name="_Toc269978776"/>
      <w:bookmarkStart w:id="4" w:name="_Toc326613641"/>
      <w:bookmarkStart w:id="5" w:name="_Toc365022730"/>
      <w:r w:rsidRPr="00111B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1406677</wp:posOffset>
            </wp:positionH>
            <wp:positionV relativeFrom="paragraph">
              <wp:posOffset>24699</wp:posOffset>
            </wp:positionV>
            <wp:extent cx="3357929" cy="696035"/>
            <wp:effectExtent l="0" t="0" r="0" b="889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 OPZ barevn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97" cy="7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B3D" w:rsidRDefault="00F40B3D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</w:p>
    <w:p w:rsidR="00DA60C2" w:rsidRDefault="00DA60C2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</w:p>
    <w:p w:rsidR="00997F71" w:rsidRDefault="00997F71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</w:p>
    <w:p w:rsidR="00997F71" w:rsidRDefault="00997F71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</w:p>
    <w:p w:rsidR="00DA60C2" w:rsidRPr="009637E6" w:rsidRDefault="00CF0B0D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  <w:r w:rsidRPr="009637E6"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Strategie rozvoje</w:t>
      </w:r>
    </w:p>
    <w:p w:rsidR="009637E6" w:rsidRDefault="00DA60C2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území </w:t>
      </w:r>
      <w:r w:rsidR="00997F71"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města </w:t>
      </w:r>
      <w:proofErr w:type="spellStart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Strmilov</w:t>
      </w:r>
      <w:proofErr w:type="spellEnd"/>
      <w:r w:rsidR="009637E6"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 </w:t>
      </w:r>
    </w:p>
    <w:p w:rsidR="009637E6" w:rsidRDefault="009637E6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</w:pPr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a místních částí Česká </w:t>
      </w:r>
      <w:proofErr w:type="spellStart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Olešná</w:t>
      </w:r>
      <w:proofErr w:type="spellEnd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, </w:t>
      </w:r>
    </w:p>
    <w:p w:rsidR="003E1349" w:rsidRPr="003E1349" w:rsidRDefault="009637E6" w:rsidP="003E1349">
      <w:pPr>
        <w:autoSpaceDE w:val="0"/>
        <w:autoSpaceDN w:val="0"/>
        <w:adjustRightInd w:val="0"/>
        <w:spacing w:after="150"/>
        <w:jc w:val="center"/>
        <w:rPr>
          <w:rStyle w:val="Siln"/>
          <w:rFonts w:asciiTheme="minorHAnsi" w:hAnsiTheme="minorHAnsi" w:cstheme="minorHAnsi"/>
          <w:b w:val="0"/>
          <w:bCs w:val="0"/>
          <w:color w:val="323E4F" w:themeColor="text2" w:themeShade="BF"/>
        </w:rPr>
      </w:pPr>
      <w:proofErr w:type="spellStart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Palupín</w:t>
      </w:r>
      <w:proofErr w:type="spellEnd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, Malý </w:t>
      </w:r>
      <w:proofErr w:type="spellStart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Jeníkov</w:t>
      </w:r>
      <w:proofErr w:type="spellEnd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 xml:space="preserve"> a </w:t>
      </w:r>
      <w:proofErr w:type="spellStart"/>
      <w:r>
        <w:rPr>
          <w:rStyle w:val="Siln"/>
          <w:rFonts w:asciiTheme="minorHAnsi" w:eastAsia="Calibri" w:hAnsiTheme="minorHAnsi" w:cstheme="minorHAnsi"/>
          <w:color w:val="323E4F" w:themeColor="text2" w:themeShade="BF"/>
          <w:sz w:val="56"/>
          <w:szCs w:val="56"/>
        </w:rPr>
        <w:t>Leština</w:t>
      </w:r>
      <w:proofErr w:type="spellEnd"/>
    </w:p>
    <w:p w:rsidR="003E1349" w:rsidRDefault="003E1349">
      <w:pPr>
        <w:spacing w:after="160" w:line="259" w:lineRule="auto"/>
      </w:pPr>
    </w:p>
    <w:p w:rsidR="001F4EF5" w:rsidRPr="001F4EF5" w:rsidRDefault="001F4EF5" w:rsidP="001F4EF5">
      <w:pPr>
        <w:spacing w:after="160" w:line="259" w:lineRule="auto"/>
        <w:jc w:val="center"/>
        <w:rPr>
          <w:rFonts w:asciiTheme="minorHAnsi" w:hAnsiTheme="minorHAnsi" w:cstheme="minorHAnsi"/>
          <w:sz w:val="56"/>
          <w:szCs w:val="56"/>
        </w:rPr>
      </w:pPr>
      <w:r w:rsidRPr="001F4EF5">
        <w:rPr>
          <w:rFonts w:asciiTheme="minorHAnsi" w:hAnsiTheme="minorHAnsi" w:cstheme="minorHAnsi"/>
          <w:sz w:val="56"/>
          <w:szCs w:val="56"/>
        </w:rPr>
        <w:t>2021 - 2026</w:t>
      </w:r>
    </w:p>
    <w:p w:rsidR="003E1349" w:rsidRDefault="003E1349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997F71" w:rsidRDefault="00997F71">
      <w:pPr>
        <w:spacing w:after="160" w:line="259" w:lineRule="auto"/>
      </w:pPr>
    </w:p>
    <w:p w:rsidR="003E1349" w:rsidRDefault="003E1349" w:rsidP="003E1349">
      <w:pPr>
        <w:tabs>
          <w:tab w:val="left" w:pos="915"/>
        </w:tabs>
        <w:jc w:val="center"/>
        <w:rPr>
          <w:rFonts w:asciiTheme="minorHAnsi" w:hAnsiTheme="minorHAnsi" w:cstheme="minorHAnsi"/>
          <w:i/>
          <w:color w:val="000000" w:themeColor="text1"/>
        </w:rPr>
      </w:pPr>
      <w:r w:rsidRPr="003E1349">
        <w:rPr>
          <w:rFonts w:asciiTheme="minorHAnsi" w:hAnsiTheme="minorHAnsi" w:cstheme="minorHAnsi"/>
          <w:i/>
          <w:color w:val="000000" w:themeColor="text1"/>
        </w:rPr>
        <w:t xml:space="preserve">Tento dokument byl zpracován v rámci projektu „Přívětivý inovativní úřad Strmilov“ </w:t>
      </w:r>
    </w:p>
    <w:p w:rsidR="003E1349" w:rsidRDefault="003E1349" w:rsidP="003E1349">
      <w:pPr>
        <w:tabs>
          <w:tab w:val="left" w:pos="915"/>
        </w:tabs>
        <w:jc w:val="center"/>
        <w:rPr>
          <w:rFonts w:asciiTheme="minorHAnsi" w:hAnsiTheme="minorHAnsi" w:cstheme="minorHAnsi"/>
          <w:i/>
          <w:color w:val="000000" w:themeColor="text1"/>
        </w:rPr>
      </w:pPr>
      <w:r w:rsidRPr="003E1349">
        <w:rPr>
          <w:rFonts w:asciiTheme="minorHAnsi" w:hAnsiTheme="minorHAnsi" w:cstheme="minorHAnsi"/>
          <w:i/>
          <w:color w:val="000000" w:themeColor="text1"/>
        </w:rPr>
        <w:t xml:space="preserve">s číslem </w:t>
      </w:r>
      <w:r w:rsidRPr="00F40B3D">
        <w:rPr>
          <w:rFonts w:asciiTheme="minorHAnsi" w:eastAsiaTheme="minorEastAsia" w:hAnsiTheme="minorHAnsi" w:cstheme="minorHAnsi"/>
        </w:rPr>
        <w:t>CZ.03.4.74/0.0/0.0/18_092/0014301</w:t>
      </w:r>
      <w:r w:rsidRPr="003E1349">
        <w:rPr>
          <w:rFonts w:asciiTheme="minorHAnsi" w:hAnsiTheme="minorHAnsi" w:cstheme="minorHAnsi"/>
          <w:i/>
          <w:color w:val="000000" w:themeColor="text1"/>
        </w:rPr>
        <w:t xml:space="preserve">, </w:t>
      </w:r>
    </w:p>
    <w:p w:rsidR="003E1349" w:rsidRPr="003E1349" w:rsidRDefault="003E1349" w:rsidP="003E1349">
      <w:pPr>
        <w:tabs>
          <w:tab w:val="left" w:pos="915"/>
        </w:tabs>
        <w:jc w:val="center"/>
        <w:rPr>
          <w:rFonts w:asciiTheme="minorHAnsi" w:hAnsiTheme="minorHAnsi" w:cstheme="minorHAnsi"/>
          <w:i/>
          <w:color w:val="000000" w:themeColor="text1"/>
        </w:rPr>
      </w:pPr>
      <w:r w:rsidRPr="003E1349">
        <w:rPr>
          <w:rFonts w:asciiTheme="minorHAnsi" w:hAnsiTheme="minorHAnsi" w:cstheme="minorHAnsi"/>
          <w:i/>
          <w:color w:val="000000" w:themeColor="text1"/>
        </w:rPr>
        <w:t>který je financován z ESF prostřednictvím Operačního programu Zaměstnanost.</w:t>
      </w:r>
    </w:p>
    <w:bookmarkEnd w:id="0"/>
    <w:p w:rsidR="003E1349" w:rsidRDefault="003E1349" w:rsidP="003E1349">
      <w:pPr>
        <w:spacing w:after="160" w:line="259" w:lineRule="auto"/>
        <w:jc w:val="center"/>
        <w:rPr>
          <w:rFonts w:asciiTheme="minorHAnsi" w:hAnsiTheme="minorHAnsi" w:cs="Arial"/>
          <w:b/>
          <w:bCs/>
          <w:color w:val="323E4F" w:themeColor="text2" w:themeShade="BF"/>
          <w:kern w:val="32"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i/>
          <w:color w:val="auto"/>
        </w:rPr>
        <w:id w:val="1640919640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/>
          <w:bCs/>
          <w:i w:val="0"/>
          <w:sz w:val="24"/>
          <w:szCs w:val="24"/>
          <w:shd w:val="clear" w:color="auto" w:fill="auto"/>
        </w:rPr>
      </w:sdtEndPr>
      <w:sdtContent>
        <w:p w:rsidR="003E1349" w:rsidRPr="00E80E6C" w:rsidRDefault="003E1349" w:rsidP="003B4C3C">
          <w:pPr>
            <w:pStyle w:val="Nadpisobsahu"/>
          </w:pPr>
          <w:r w:rsidRPr="00E80E6C">
            <w:t>Obsah</w:t>
          </w:r>
        </w:p>
        <w:p w:rsidR="003E1349" w:rsidRPr="003E1349" w:rsidRDefault="003E1349" w:rsidP="003E1349"/>
        <w:p w:rsidR="00CA051F" w:rsidRDefault="003141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141D8">
            <w:rPr>
              <w:rFonts w:asciiTheme="minorHAnsi" w:hAnsiTheme="minorHAnsi" w:cstheme="minorHAnsi"/>
            </w:rPr>
            <w:fldChar w:fldCharType="begin"/>
          </w:r>
          <w:r w:rsidR="003E1349" w:rsidRPr="00F40B3D">
            <w:rPr>
              <w:rFonts w:asciiTheme="minorHAnsi" w:hAnsiTheme="minorHAnsi" w:cstheme="minorHAnsi"/>
            </w:rPr>
            <w:instrText xml:space="preserve"> TOC \o "1-3" \h \z \u </w:instrText>
          </w:r>
          <w:r w:rsidRPr="003141D8">
            <w:rPr>
              <w:rFonts w:asciiTheme="minorHAnsi" w:hAnsiTheme="minorHAnsi" w:cstheme="minorHAnsi"/>
            </w:rPr>
            <w:fldChar w:fldCharType="separate"/>
          </w:r>
          <w:hyperlink w:anchor="_Toc64580249" w:history="1">
            <w:r w:rsidR="00CA051F" w:rsidRPr="00BD7992">
              <w:rPr>
                <w:rStyle w:val="Hypertextovodkaz"/>
                <w:noProof/>
              </w:rPr>
              <w:t>Úvodní slovo</w:t>
            </w:r>
            <w:r w:rsidR="00CA051F">
              <w:rPr>
                <w:noProof/>
                <w:webHidden/>
              </w:rPr>
              <w:tab/>
            </w:r>
            <w:r w:rsidR="00F14571">
              <w:rPr>
                <w:noProof/>
                <w:webHidden/>
              </w:rPr>
              <w:t>5</w:t>
            </w:r>
          </w:hyperlink>
        </w:p>
        <w:p w:rsidR="00CA051F" w:rsidRDefault="003141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50" w:history="1">
            <w:r w:rsidR="00CA051F" w:rsidRPr="00BD7992">
              <w:rPr>
                <w:rStyle w:val="Hypertextovodkaz"/>
                <w:noProof/>
              </w:rPr>
              <w:t>Socioekonomický profil</w:t>
            </w:r>
            <w:r w:rsidR="00CA051F">
              <w:rPr>
                <w:noProof/>
                <w:webHidden/>
              </w:rPr>
              <w:tab/>
            </w:r>
            <w:r w:rsidR="00FC0394">
              <w:rPr>
                <w:noProof/>
                <w:webHidden/>
              </w:rPr>
              <w:t>5</w:t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51" w:history="1">
            <w:r w:rsidR="00CA051F" w:rsidRPr="00BD7992">
              <w:rPr>
                <w:rStyle w:val="Hypertextovodkaz"/>
                <w:noProof/>
              </w:rPr>
              <w:t>Obecná charakteristika území</w:t>
            </w:r>
            <w:r w:rsidR="00CA051F">
              <w:rPr>
                <w:noProof/>
                <w:webHidden/>
              </w:rPr>
              <w:tab/>
            </w:r>
            <w:r w:rsidR="00FC0394">
              <w:rPr>
                <w:noProof/>
                <w:webHidden/>
              </w:rPr>
              <w:t>5</w:t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54" w:history="1">
            <w:r w:rsidR="00CA051F" w:rsidRPr="00BD7992">
              <w:rPr>
                <w:rStyle w:val="Hypertextovodkaz"/>
                <w:noProof/>
              </w:rPr>
              <w:t>Vybrané demografické ukazatele</w:t>
            </w:r>
            <w:r w:rsidR="00CA051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051F">
              <w:rPr>
                <w:noProof/>
                <w:webHidden/>
              </w:rPr>
              <w:instrText xml:space="preserve"> PAGEREF _Toc64580254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57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59" w:history="1">
            <w:r w:rsidR="00CA051F" w:rsidRPr="00BD7992">
              <w:rPr>
                <w:rStyle w:val="Hypertextovodkaz"/>
                <w:noProof/>
              </w:rPr>
              <w:t>Domovní a bytový fond</w:t>
            </w:r>
            <w:r w:rsidR="00CA051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051F">
              <w:rPr>
                <w:noProof/>
                <w:webHidden/>
              </w:rPr>
              <w:instrText xml:space="preserve"> PAGEREF _Toc64580259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57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62" w:history="1">
            <w:r w:rsidR="00CA051F" w:rsidRPr="00BD7992">
              <w:rPr>
                <w:rStyle w:val="Hypertextovodkaz"/>
                <w:noProof/>
              </w:rPr>
              <w:t>Podnikatelské subjekty</w:t>
            </w:r>
            <w:r w:rsidR="00CA051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051F">
              <w:rPr>
                <w:noProof/>
                <w:webHidden/>
              </w:rPr>
              <w:instrText xml:space="preserve"> PAGEREF _Toc64580262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57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63" w:history="1">
            <w:r w:rsidR="00CA051F" w:rsidRPr="00BD7992">
              <w:rPr>
                <w:rStyle w:val="Hypertextovodkaz"/>
                <w:noProof/>
              </w:rPr>
              <w:t>Podíl nezaměstnaných osob</w:t>
            </w:r>
            <w:r w:rsidR="00CA051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051F">
              <w:rPr>
                <w:noProof/>
                <w:webHidden/>
              </w:rPr>
              <w:instrText xml:space="preserve"> PAGEREF _Toc64580263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57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051F" w:rsidRDefault="003141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64" w:history="1">
            <w:r w:rsidR="00CA051F" w:rsidRPr="00BD7992">
              <w:rPr>
                <w:rStyle w:val="Hypertextovodkaz"/>
                <w:noProof/>
              </w:rPr>
              <w:t>Sportovní, zábavní a zájmové spolky</w:t>
            </w:r>
            <w:r w:rsidR="00CA051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051F">
              <w:rPr>
                <w:noProof/>
                <w:webHidden/>
              </w:rPr>
              <w:instrText xml:space="preserve"> PAGEREF _Toc64580264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57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051F" w:rsidRDefault="003141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580265" w:history="1">
            <w:r w:rsidR="00CA051F" w:rsidRPr="00BD7992">
              <w:rPr>
                <w:rStyle w:val="Hypertextovodkaz"/>
                <w:noProof/>
              </w:rPr>
              <w:t>Strategická část</w:t>
            </w:r>
            <w:r w:rsidR="00CA051F">
              <w:rPr>
                <w:noProof/>
                <w:webHidden/>
              </w:rPr>
              <w:tab/>
            </w:r>
            <w:r w:rsidR="003A43C4">
              <w:rPr>
                <w:noProof/>
                <w:webHidden/>
              </w:rPr>
              <w:t>20</w:t>
            </w:r>
          </w:hyperlink>
        </w:p>
        <w:p w:rsidR="00CA051F" w:rsidRDefault="00CA051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:rsidR="003E1349" w:rsidRPr="00F40B3D" w:rsidRDefault="003141D8" w:rsidP="00CB1E1F">
          <w:pPr>
            <w:spacing w:line="360" w:lineRule="auto"/>
            <w:rPr>
              <w:rFonts w:asciiTheme="minorHAnsi" w:hAnsiTheme="minorHAnsi" w:cstheme="minorHAnsi"/>
            </w:rPr>
          </w:pPr>
          <w:r w:rsidRPr="00F40B3D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3E1349" w:rsidRDefault="003E1349">
      <w:pPr>
        <w:spacing w:after="160" w:line="259" w:lineRule="auto"/>
        <w:rPr>
          <w:rFonts w:asciiTheme="minorHAnsi" w:hAnsiTheme="minorHAnsi" w:cs="Arial"/>
          <w:b/>
          <w:bCs/>
          <w:color w:val="323E4F" w:themeColor="text2" w:themeShade="BF"/>
          <w:kern w:val="32"/>
          <w:sz w:val="32"/>
          <w:szCs w:val="32"/>
        </w:rPr>
      </w:pPr>
      <w:r>
        <w:br w:type="page"/>
      </w:r>
    </w:p>
    <w:p w:rsidR="00D3346A" w:rsidRPr="003B4C3C" w:rsidRDefault="00D56386" w:rsidP="003B4C3C">
      <w:pPr>
        <w:pStyle w:val="Nadpis1"/>
      </w:pPr>
      <w:r w:rsidRPr="003B4C3C">
        <w:lastRenderedPageBreak/>
        <w:t>Úvod</w:t>
      </w:r>
    </w:p>
    <w:p w:rsidR="00533B08" w:rsidRDefault="009E2D91" w:rsidP="003B4C3C">
      <w:pPr>
        <w:pStyle w:val="Nadpis1"/>
      </w:pPr>
      <w:r w:rsidRPr="00533B08">
        <w:t xml:space="preserve"> </w:t>
      </w:r>
    </w:p>
    <w:p w:rsidR="00D11C75" w:rsidRPr="00435143" w:rsidRDefault="00D11C75" w:rsidP="003B4C3C">
      <w:pPr>
        <w:pStyle w:val="Nadpis1"/>
      </w:pPr>
      <w:r>
        <w:t xml:space="preserve">„ </w:t>
      </w:r>
      <w:r w:rsidR="00533B08" w:rsidRPr="00533B08">
        <w:t xml:space="preserve">Jako starosta krásného a perspektivního města bych rád, abych mohl </w:t>
      </w:r>
      <w:proofErr w:type="spellStart"/>
      <w:r w:rsidR="00533B08" w:rsidRPr="00533B08">
        <w:t>poskávat</w:t>
      </w:r>
      <w:proofErr w:type="spellEnd"/>
      <w:r w:rsidR="00533B08" w:rsidRPr="00533B08">
        <w:t xml:space="preserve"> co nejvíce lidí, kteří mi řeknou: </w:t>
      </w:r>
      <w:r w:rsidR="00533B08">
        <w:t>„</w:t>
      </w:r>
      <w:r w:rsidR="00533B08" w:rsidRPr="00533B08">
        <w:t>Jsem</w:t>
      </w:r>
      <w:r w:rsidR="00533B08">
        <w:t xml:space="preserve"> rád ve </w:t>
      </w:r>
      <w:proofErr w:type="spellStart"/>
      <w:r w:rsidR="00533B08">
        <w:t>Strmilově</w:t>
      </w:r>
      <w:proofErr w:type="spellEnd"/>
      <w:r w:rsidR="00533B08">
        <w:t xml:space="preserve">.“ Chtěl bych, aby se běžnou značkou u nás stalo sdělení „Hrdý </w:t>
      </w:r>
      <w:proofErr w:type="spellStart"/>
      <w:r w:rsidR="00533B08">
        <w:t>Strmilák</w:t>
      </w:r>
      <w:proofErr w:type="spellEnd"/>
      <w:r w:rsidR="00533B08">
        <w:t xml:space="preserve">“. </w:t>
      </w:r>
      <w:r w:rsidR="00533B08" w:rsidRPr="00533B08">
        <w:t xml:space="preserve"> </w:t>
      </w:r>
      <w:r w:rsidR="00533B08">
        <w:t xml:space="preserve">Jedním z kroků, jak toho </w:t>
      </w:r>
      <w:proofErr w:type="gramStart"/>
      <w:r w:rsidR="00533B08">
        <w:t>docílit,  je</w:t>
      </w:r>
      <w:proofErr w:type="gramEnd"/>
      <w:r w:rsidR="00533B08">
        <w:t xml:space="preserve"> také dobře rozmyslet a naplánovat dlouhodobý rozvoj obce. V nové strategii dostali prostor všichni, kdo měli zájem se zúčastnit. Snažili jsme se v plánu rozvoje města cílit hodně na potřeby mladých lidí. Ne snad proto, že dříve narozená generace je pro nás nezajímavá, ale pojali jsme dokument podle zákonu </w:t>
      </w:r>
      <w:proofErr w:type="spellStart"/>
      <w:r w:rsidR="00533B08">
        <w:t>letaddla</w:t>
      </w:r>
      <w:proofErr w:type="spellEnd"/>
      <w:r w:rsidR="00533B08">
        <w:t xml:space="preserve">. V letadle si nasazuje kyslíkovou masku prvně matka a potom až ji </w:t>
      </w:r>
      <w:r>
        <w:t>dává</w:t>
      </w:r>
      <w:r w:rsidR="00533B08">
        <w:t xml:space="preserve"> dětem. Je to proto, aby jim mohla pomoci, aniž by upadla do bezvědomí. Když to převedu na naší situaci</w:t>
      </w:r>
      <w:r>
        <w:t xml:space="preserve">, snažíme se podpořit mladé lidi k co nejlepšímu žití, aby jim zbýval čas a síly postarat se o starší generaci. Nebo aby nám v obci vůbec mladí lidé zůstali a neodešli za pohodlnějším životem do měst, do zahraničí a lepšími podmínkami pro život. Co víc si přát, než aby se co nejvíc plánů podařilo uskutečnit a to uskutečněné, aby sloužilo ku prospěchu všech. Přeji nám všem, aby se ve </w:t>
      </w:r>
      <w:proofErr w:type="spellStart"/>
      <w:r>
        <w:t>Strmilově</w:t>
      </w:r>
      <w:proofErr w:type="spellEnd"/>
      <w:r>
        <w:t xml:space="preserve"> dobře žilo všem generacím šťastně, zdravě a radostně.“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Martin Novák, starosta města</w:t>
      </w:r>
    </w:p>
    <w:p w:rsidR="003B4C3C" w:rsidRDefault="00D11C75" w:rsidP="003B4C3C">
      <w:pPr>
        <w:pStyle w:val="Nadpis1"/>
      </w:pPr>
      <w:r>
        <w:t xml:space="preserve"> </w:t>
      </w:r>
    </w:p>
    <w:p w:rsidR="00C82426" w:rsidRPr="003B4C3C" w:rsidRDefault="00D3346A" w:rsidP="003B4C3C">
      <w:pPr>
        <w:pStyle w:val="Nadpis1"/>
      </w:pPr>
      <w:proofErr w:type="gramStart"/>
      <w:r w:rsidRPr="003B4C3C">
        <w:t xml:space="preserve">Strategický </w:t>
      </w:r>
      <w:r w:rsidR="00D56386" w:rsidRPr="003B4C3C">
        <w:t xml:space="preserve"> plán</w:t>
      </w:r>
      <w:proofErr w:type="gramEnd"/>
      <w:r w:rsidR="00D56386" w:rsidRPr="003B4C3C">
        <w:t xml:space="preserve"> </w:t>
      </w:r>
      <w:r w:rsidRPr="003B4C3C">
        <w:t xml:space="preserve">Strmilova 2021 – 2026 </w:t>
      </w:r>
      <w:r w:rsidR="00D56386" w:rsidRPr="003B4C3C">
        <w:t xml:space="preserve">vznikl jako výstup projektu Přívětivý inovativní úřad </w:t>
      </w:r>
      <w:proofErr w:type="spellStart"/>
      <w:r w:rsidR="00D56386" w:rsidRPr="003B4C3C">
        <w:t>Strmilov</w:t>
      </w:r>
      <w:proofErr w:type="spellEnd"/>
      <w:r w:rsidR="00D56386" w:rsidRPr="003B4C3C">
        <w:t xml:space="preserve"> (PIUS), který kladl důraz na zapojování obyvatel do veřejného života. Navázal tak na předchozí participační aktivity úřad</w:t>
      </w:r>
      <w:r w:rsidR="00C82426" w:rsidRPr="003B4C3C">
        <w:t>u</w:t>
      </w:r>
      <w:r w:rsidR="00D56386" w:rsidRPr="003B4C3C">
        <w:t xml:space="preserve"> zastřešené názve</w:t>
      </w:r>
      <w:r w:rsidR="00C82426" w:rsidRPr="003B4C3C">
        <w:t>m</w:t>
      </w:r>
      <w:r w:rsidR="00D56386" w:rsidRPr="003B4C3C">
        <w:t xml:space="preserve"> „</w:t>
      </w:r>
      <w:proofErr w:type="spellStart"/>
      <w:r w:rsidR="00D56386" w:rsidRPr="003B4C3C">
        <w:t>Smartvillage</w:t>
      </w:r>
      <w:proofErr w:type="spellEnd"/>
      <w:r w:rsidR="00D56386" w:rsidRPr="003B4C3C">
        <w:t xml:space="preserve"> </w:t>
      </w:r>
      <w:proofErr w:type="spellStart"/>
      <w:r w:rsidR="00D56386" w:rsidRPr="003B4C3C">
        <w:t>Strmilov</w:t>
      </w:r>
      <w:proofErr w:type="spellEnd"/>
      <w:r w:rsidR="00D56386" w:rsidRPr="003B4C3C">
        <w:t xml:space="preserve"> aneb chytrá řešení pro malá města“</w:t>
      </w:r>
      <w:r w:rsidR="00D11C75" w:rsidRPr="003B4C3C">
        <w:t xml:space="preserve"> nastartované v roce 2017.</w:t>
      </w:r>
      <w:r w:rsidR="002E40C0" w:rsidRPr="003B4C3C">
        <w:t xml:space="preserve"> Základním podkladem pro budoucí strategii byla revize aktuálně platného strategického plánu z roku 2015 Program rozvoje obce do roku 2020.</w:t>
      </w:r>
    </w:p>
    <w:p w:rsidR="00C82426" w:rsidRPr="00D3346A" w:rsidRDefault="00C82426" w:rsidP="00D56386">
      <w:pPr>
        <w:ind w:firstLine="708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D56386" w:rsidRPr="00D3346A" w:rsidRDefault="00C82426" w:rsidP="00DE19E1">
      <w:pPr>
        <w:ind w:firstLine="708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 diskusích 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 </w:t>
      </w:r>
      <w:proofErr w:type="gramStart"/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prioritách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rozvoje</w:t>
      </w:r>
      <w:proofErr w:type="gramEnd"/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obce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již od roku 2018 vznikal 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obrázek města, kde </w:t>
      </w:r>
      <w:r w:rsidR="00D56386" w:rsidRPr="00D3346A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se lidé cítí dobře a mají své místo k životu rádi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DE19E1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Pro dlouhodobý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rozvoj města </w:t>
      </w:r>
      <w:r w:rsidR="00DE19E1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jako důležité 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ukázaly tyto hodnoty, kter</w:t>
      </w:r>
      <w:r w:rsidR="00D3346A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é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 </w:t>
      </w:r>
      <w:r w:rsidR="00DE19E1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pak 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stal</w:t>
      </w:r>
      <w:r w:rsidR="00DE19E1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y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jedním z </w:t>
      </w:r>
      <w:proofErr w:type="gramStart"/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východisek  pro</w:t>
      </w:r>
      <w:proofErr w:type="gramEnd"/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další kolo strategického plánování v roce 2020 </w:t>
      </w:r>
      <w:r w:rsidR="00D56386"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</w:t>
      </w:r>
    </w:p>
    <w:p w:rsidR="00C82426" w:rsidRPr="00D3346A" w:rsidRDefault="00C82426" w:rsidP="00D56386">
      <w:pPr>
        <w:ind w:firstLine="708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82426" w:rsidRPr="00D3346A" w:rsidRDefault="00D56386" w:rsidP="00C82426">
      <w:pPr>
        <w:pStyle w:val="Odstavecseseznamem"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Budujme dobré vztahy mezi lidmi </w:t>
      </w:r>
    </w:p>
    <w:p w:rsidR="00C82426" w:rsidRPr="00D3346A" w:rsidRDefault="00D56386" w:rsidP="00C82426">
      <w:pPr>
        <w:pStyle w:val="Odstavecseseznamem"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Věnujme pozornost ochraně zdrojů života – přírodě </w:t>
      </w:r>
    </w:p>
    <w:p w:rsidR="00C82426" w:rsidRPr="00D3346A" w:rsidRDefault="00D56386" w:rsidP="00C82426">
      <w:pPr>
        <w:pStyle w:val="Odstavecseseznamem"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Podporujme místní soběstačnost </w:t>
      </w:r>
    </w:p>
    <w:p w:rsidR="00C82426" w:rsidRPr="00D3346A" w:rsidRDefault="00D56386" w:rsidP="00C82426">
      <w:pPr>
        <w:pStyle w:val="Odstavecseseznamem"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Využívejme novinek ze světa technologií, vědy, učme se z příkladů dobré praxe </w:t>
      </w:r>
    </w:p>
    <w:p w:rsidR="002E40C0" w:rsidRDefault="00DE19E1" w:rsidP="00BB73E0">
      <w:pPr>
        <w:spacing w:after="200"/>
        <w:ind w:firstLine="357"/>
        <w:jc w:val="both"/>
        <w:rPr>
          <w:rFonts w:ascii="Arial" w:hAnsi="Arial" w:cs="Arial"/>
          <w:sz w:val="20"/>
          <w:szCs w:val="20"/>
        </w:rPr>
      </w:pP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Také v roce 2020 poznamenaném pandemií </w:t>
      </w:r>
      <w:proofErr w:type="spellStart"/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koronaviru</w:t>
      </w:r>
      <w:proofErr w:type="spellEnd"/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zákazem scházení se</w:t>
      </w:r>
      <w:r w:rsidR="00D11C7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D3346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D3346A">
        <w:rPr>
          <w:rFonts w:ascii="Arial" w:hAnsi="Arial" w:cs="Arial"/>
          <w:sz w:val="20"/>
          <w:szCs w:val="20"/>
        </w:rPr>
        <w:t xml:space="preserve">jsme sbírali názory od lidí, abychom je následně využili jako podklad pro rozhodování v radě a zastupitelstvu. </w:t>
      </w:r>
      <w:r w:rsidR="00D11C75">
        <w:rPr>
          <w:rFonts w:ascii="Arial" w:hAnsi="Arial" w:cs="Arial"/>
          <w:sz w:val="20"/>
          <w:szCs w:val="20"/>
        </w:rPr>
        <w:t>P</w:t>
      </w:r>
      <w:r w:rsidR="00D11C75" w:rsidRPr="00D3346A">
        <w:rPr>
          <w:rFonts w:ascii="Arial" w:hAnsi="Arial" w:cs="Arial"/>
          <w:sz w:val="20"/>
          <w:szCs w:val="20"/>
        </w:rPr>
        <w:t xml:space="preserve">ro </w:t>
      </w:r>
      <w:r w:rsidR="00D11C75">
        <w:rPr>
          <w:rFonts w:ascii="Arial" w:hAnsi="Arial" w:cs="Arial"/>
          <w:sz w:val="20"/>
          <w:szCs w:val="20"/>
        </w:rPr>
        <w:t xml:space="preserve">sběr </w:t>
      </w:r>
      <w:r w:rsidR="00D11C75" w:rsidRPr="00D3346A">
        <w:rPr>
          <w:rFonts w:ascii="Arial" w:hAnsi="Arial" w:cs="Arial"/>
          <w:sz w:val="20"/>
          <w:szCs w:val="20"/>
        </w:rPr>
        <w:t>názor</w:t>
      </w:r>
      <w:r w:rsidR="00D11C75">
        <w:rPr>
          <w:rFonts w:ascii="Arial" w:hAnsi="Arial" w:cs="Arial"/>
          <w:sz w:val="20"/>
          <w:szCs w:val="20"/>
        </w:rPr>
        <w:t>ů</w:t>
      </w:r>
      <w:r w:rsidR="00D11C75" w:rsidRPr="00D3346A">
        <w:rPr>
          <w:rFonts w:ascii="Arial" w:hAnsi="Arial" w:cs="Arial"/>
          <w:sz w:val="20"/>
          <w:szCs w:val="20"/>
        </w:rPr>
        <w:t xml:space="preserve"> na budoucí směřování Strmilova jsme využili všech kanálů a různé cesty, aby se vyjádřit mohli opravdu všichni: anketa pro občany uveřejněná ve </w:t>
      </w:r>
      <w:proofErr w:type="spellStart"/>
      <w:r w:rsidR="00D11C75" w:rsidRPr="00D3346A">
        <w:rPr>
          <w:rFonts w:ascii="Arial" w:hAnsi="Arial" w:cs="Arial"/>
          <w:sz w:val="20"/>
          <w:szCs w:val="20"/>
        </w:rPr>
        <w:t>Strmilovských</w:t>
      </w:r>
      <w:proofErr w:type="spellEnd"/>
      <w:r w:rsidR="00D11C75" w:rsidRPr="00D3346A">
        <w:rPr>
          <w:rFonts w:ascii="Arial" w:hAnsi="Arial" w:cs="Arial"/>
          <w:sz w:val="20"/>
          <w:szCs w:val="20"/>
        </w:rPr>
        <w:t xml:space="preserve"> novinách</w:t>
      </w:r>
      <w:r w:rsidR="00D11C75">
        <w:rPr>
          <w:rFonts w:ascii="Arial" w:hAnsi="Arial" w:cs="Arial"/>
          <w:sz w:val="20"/>
          <w:szCs w:val="20"/>
        </w:rPr>
        <w:t xml:space="preserve"> a tatáž k vyplnění  online na webu města (účast 59 respondentů). A</w:t>
      </w:r>
      <w:r w:rsidR="00D11C75" w:rsidRPr="00D3346A">
        <w:rPr>
          <w:rFonts w:ascii="Arial" w:hAnsi="Arial" w:cs="Arial"/>
          <w:sz w:val="20"/>
          <w:szCs w:val="20"/>
        </w:rPr>
        <w:t xml:space="preserve">nketní lístky </w:t>
      </w:r>
      <w:r w:rsidR="00D11C75">
        <w:rPr>
          <w:rFonts w:ascii="Arial" w:hAnsi="Arial" w:cs="Arial"/>
          <w:sz w:val="20"/>
          <w:szCs w:val="20"/>
        </w:rPr>
        <w:t xml:space="preserve">byly </w:t>
      </w:r>
      <w:r w:rsidR="00D11C75" w:rsidRPr="00D3346A">
        <w:rPr>
          <w:rFonts w:ascii="Arial" w:hAnsi="Arial" w:cs="Arial"/>
          <w:sz w:val="20"/>
          <w:szCs w:val="20"/>
        </w:rPr>
        <w:t xml:space="preserve">na úřadě </w:t>
      </w:r>
      <w:r w:rsidR="00D11C75">
        <w:rPr>
          <w:rFonts w:ascii="Arial" w:hAnsi="Arial" w:cs="Arial"/>
          <w:sz w:val="20"/>
          <w:szCs w:val="20"/>
        </w:rPr>
        <w:t xml:space="preserve">a </w:t>
      </w:r>
      <w:r w:rsidR="00D11C75" w:rsidRPr="00D3346A">
        <w:rPr>
          <w:rFonts w:ascii="Arial" w:hAnsi="Arial" w:cs="Arial"/>
          <w:sz w:val="20"/>
          <w:szCs w:val="20"/>
        </w:rPr>
        <w:t>v prodejnách s bednami na sběr dotazníků</w:t>
      </w:r>
      <w:r w:rsidR="00BB73E0">
        <w:rPr>
          <w:rFonts w:ascii="Arial" w:hAnsi="Arial" w:cs="Arial"/>
          <w:sz w:val="20"/>
          <w:szCs w:val="20"/>
        </w:rPr>
        <w:t xml:space="preserve">. Zastupitelé vyplňovali </w:t>
      </w:r>
      <w:r w:rsidR="00D11C75" w:rsidRPr="00D3346A">
        <w:rPr>
          <w:rFonts w:ascii="Arial" w:hAnsi="Arial" w:cs="Arial"/>
          <w:sz w:val="20"/>
          <w:szCs w:val="20"/>
        </w:rPr>
        <w:t xml:space="preserve">tabulky s prioritami </w:t>
      </w:r>
      <w:r w:rsidR="00BB73E0">
        <w:rPr>
          <w:rFonts w:ascii="Arial" w:hAnsi="Arial" w:cs="Arial"/>
          <w:sz w:val="20"/>
          <w:szCs w:val="20"/>
        </w:rPr>
        <w:t>(vyplnilo 12 členů)</w:t>
      </w:r>
      <w:r w:rsidR="00D11C75" w:rsidRPr="00D3346A">
        <w:rPr>
          <w:rFonts w:ascii="Arial" w:hAnsi="Arial" w:cs="Arial"/>
          <w:sz w:val="20"/>
          <w:szCs w:val="20"/>
        </w:rPr>
        <w:t>, rozhovory se zástupci spolků</w:t>
      </w:r>
      <w:r w:rsidR="00BB73E0">
        <w:rPr>
          <w:rFonts w:ascii="Arial" w:hAnsi="Arial" w:cs="Arial"/>
          <w:sz w:val="20"/>
          <w:szCs w:val="20"/>
        </w:rPr>
        <w:t xml:space="preserve"> a místních organizací (15 rozhovorů)</w:t>
      </w:r>
      <w:r w:rsidR="00D11C75" w:rsidRPr="00D3346A">
        <w:rPr>
          <w:rFonts w:ascii="Arial" w:hAnsi="Arial" w:cs="Arial"/>
          <w:sz w:val="20"/>
          <w:szCs w:val="20"/>
        </w:rPr>
        <w:t xml:space="preserve">. </w:t>
      </w:r>
      <w:r w:rsidR="002E40C0">
        <w:rPr>
          <w:rFonts w:ascii="Arial" w:hAnsi="Arial" w:cs="Arial"/>
          <w:sz w:val="20"/>
          <w:szCs w:val="20"/>
        </w:rPr>
        <w:t>Probíhaly</w:t>
      </w:r>
      <w:r w:rsidR="00BB73E0">
        <w:rPr>
          <w:rFonts w:ascii="Arial" w:hAnsi="Arial" w:cs="Arial"/>
          <w:sz w:val="20"/>
          <w:szCs w:val="20"/>
        </w:rPr>
        <w:t xml:space="preserve"> strukturované </w:t>
      </w:r>
      <w:r w:rsidR="00BB73E0" w:rsidRPr="00D3346A">
        <w:rPr>
          <w:rFonts w:ascii="Arial" w:hAnsi="Arial" w:cs="Arial"/>
          <w:sz w:val="20"/>
          <w:szCs w:val="20"/>
        </w:rPr>
        <w:t>kvalitativní</w:t>
      </w:r>
      <w:r w:rsidR="00BB73E0">
        <w:rPr>
          <w:rFonts w:ascii="Arial" w:hAnsi="Arial" w:cs="Arial"/>
          <w:sz w:val="20"/>
          <w:szCs w:val="20"/>
        </w:rPr>
        <w:t xml:space="preserve"> rozhovory s mladými lidmi (20 rozhovorů). </w:t>
      </w:r>
      <w:r w:rsidRPr="00D3346A">
        <w:rPr>
          <w:rFonts w:ascii="Arial" w:hAnsi="Arial" w:cs="Arial"/>
          <w:sz w:val="20"/>
          <w:szCs w:val="20"/>
        </w:rPr>
        <w:t>O průběhu, výsledcích  a způsobech sběru dat byli informováni ja</w:t>
      </w:r>
      <w:r w:rsidR="00D11C75">
        <w:rPr>
          <w:rFonts w:ascii="Arial" w:hAnsi="Arial" w:cs="Arial"/>
          <w:sz w:val="20"/>
          <w:szCs w:val="20"/>
        </w:rPr>
        <w:t>k</w:t>
      </w:r>
      <w:r w:rsidRPr="00D3346A">
        <w:rPr>
          <w:rFonts w:ascii="Arial" w:hAnsi="Arial" w:cs="Arial"/>
          <w:sz w:val="20"/>
          <w:szCs w:val="20"/>
        </w:rPr>
        <w:t xml:space="preserve"> členové rady, tak zastupitelé</w:t>
      </w:r>
      <w:r w:rsidR="00BB73E0">
        <w:rPr>
          <w:rFonts w:ascii="Arial" w:hAnsi="Arial" w:cs="Arial"/>
          <w:sz w:val="20"/>
          <w:szCs w:val="20"/>
        </w:rPr>
        <w:t>.</w:t>
      </w:r>
      <w:r w:rsidRPr="00D3346A">
        <w:rPr>
          <w:rFonts w:ascii="Arial" w:hAnsi="Arial" w:cs="Arial"/>
          <w:sz w:val="20"/>
          <w:szCs w:val="20"/>
        </w:rPr>
        <w:t xml:space="preserve">  Tým projektu oslovoval lidi širokou publicitou např. </w:t>
      </w:r>
      <w:r w:rsidR="002E40C0">
        <w:rPr>
          <w:rFonts w:ascii="Arial" w:hAnsi="Arial" w:cs="Arial"/>
          <w:sz w:val="20"/>
          <w:szCs w:val="20"/>
        </w:rPr>
        <w:t xml:space="preserve">3x </w:t>
      </w:r>
      <w:r w:rsidRPr="00D3346A">
        <w:rPr>
          <w:rFonts w:ascii="Arial" w:hAnsi="Arial" w:cs="Arial"/>
          <w:sz w:val="20"/>
          <w:szCs w:val="20"/>
        </w:rPr>
        <w:t xml:space="preserve">veřejným rozhlasem, </w:t>
      </w:r>
      <w:r w:rsidR="00D3346A">
        <w:rPr>
          <w:rFonts w:ascii="Arial" w:hAnsi="Arial" w:cs="Arial"/>
          <w:sz w:val="20"/>
          <w:szCs w:val="20"/>
        </w:rPr>
        <w:t xml:space="preserve">články </w:t>
      </w:r>
      <w:r w:rsidRPr="00D3346A">
        <w:rPr>
          <w:rFonts w:ascii="Arial" w:hAnsi="Arial" w:cs="Arial"/>
          <w:sz w:val="20"/>
          <w:szCs w:val="20"/>
        </w:rPr>
        <w:t xml:space="preserve">ve </w:t>
      </w:r>
      <w:proofErr w:type="spellStart"/>
      <w:r w:rsidRPr="00D3346A">
        <w:rPr>
          <w:rFonts w:ascii="Arial" w:hAnsi="Arial" w:cs="Arial"/>
          <w:sz w:val="20"/>
          <w:szCs w:val="20"/>
        </w:rPr>
        <w:t>Strmilovských</w:t>
      </w:r>
      <w:proofErr w:type="spellEnd"/>
      <w:r w:rsidRPr="00D3346A">
        <w:rPr>
          <w:rFonts w:ascii="Arial" w:hAnsi="Arial" w:cs="Arial"/>
          <w:sz w:val="20"/>
          <w:szCs w:val="20"/>
        </w:rPr>
        <w:t> novinách, prostřednictvím starosty a členů rady. </w:t>
      </w:r>
    </w:p>
    <w:p w:rsidR="001F4EF5" w:rsidRDefault="00DE19E1" w:rsidP="00BB73E0">
      <w:pPr>
        <w:spacing w:after="200"/>
        <w:ind w:firstLine="357"/>
        <w:jc w:val="both"/>
        <w:rPr>
          <w:rFonts w:ascii="Arial" w:hAnsi="Arial" w:cs="Arial"/>
          <w:sz w:val="20"/>
          <w:szCs w:val="20"/>
        </w:rPr>
      </w:pPr>
      <w:r w:rsidRPr="00D3346A">
        <w:rPr>
          <w:rFonts w:ascii="Arial" w:hAnsi="Arial" w:cs="Arial"/>
          <w:sz w:val="20"/>
          <w:szCs w:val="20"/>
        </w:rPr>
        <w:t xml:space="preserve"> </w:t>
      </w:r>
      <w:r w:rsidRPr="00D3346A">
        <w:rPr>
          <w:rFonts w:ascii="Arial" w:hAnsi="Arial" w:cs="Arial"/>
          <w:sz w:val="20"/>
          <w:szCs w:val="20"/>
        </w:rPr>
        <w:tab/>
        <w:t xml:space="preserve">Pohled úřadu na zapojování veřejnosti spočívá v otevření se radnice občanům prostřednictvím vstřícné a obousměrné komunikace. Nebylo smyslem anket </w:t>
      </w:r>
      <w:r w:rsidR="00BB73E0">
        <w:rPr>
          <w:rFonts w:ascii="Arial" w:hAnsi="Arial" w:cs="Arial"/>
          <w:sz w:val="20"/>
          <w:szCs w:val="20"/>
        </w:rPr>
        <w:t xml:space="preserve">a dalších aktivit participace </w:t>
      </w:r>
      <w:r w:rsidRPr="00D3346A">
        <w:rPr>
          <w:rFonts w:ascii="Arial" w:hAnsi="Arial" w:cs="Arial"/>
          <w:sz w:val="20"/>
          <w:szCs w:val="20"/>
        </w:rPr>
        <w:t>mít ve zkoumaném vzorku všechny občany (ne</w:t>
      </w:r>
      <w:r w:rsidR="00D3346A" w:rsidRPr="00D3346A">
        <w:rPr>
          <w:rFonts w:ascii="Arial" w:hAnsi="Arial" w:cs="Arial"/>
          <w:sz w:val="20"/>
          <w:szCs w:val="20"/>
        </w:rPr>
        <w:t>lze</w:t>
      </w:r>
      <w:r w:rsidRPr="00D3346A">
        <w:rPr>
          <w:rFonts w:ascii="Arial" w:hAnsi="Arial" w:cs="Arial"/>
          <w:sz w:val="20"/>
          <w:szCs w:val="20"/>
        </w:rPr>
        <w:t xml:space="preserve"> nikoho nutit, aby se zajímal o věci obce</w:t>
      </w:r>
      <w:r w:rsidR="00BB73E0">
        <w:rPr>
          <w:rFonts w:ascii="Arial" w:hAnsi="Arial" w:cs="Arial"/>
          <w:sz w:val="20"/>
          <w:szCs w:val="20"/>
        </w:rPr>
        <w:t xml:space="preserve"> a vyjadřoval se k nim</w:t>
      </w:r>
      <w:r w:rsidRPr="00D3346A">
        <w:rPr>
          <w:rFonts w:ascii="Arial" w:hAnsi="Arial" w:cs="Arial"/>
          <w:sz w:val="20"/>
          <w:szCs w:val="20"/>
        </w:rPr>
        <w:t xml:space="preserve">). </w:t>
      </w:r>
      <w:r w:rsidR="00BB73E0">
        <w:rPr>
          <w:rFonts w:ascii="Arial" w:hAnsi="Arial" w:cs="Arial"/>
          <w:sz w:val="20"/>
          <w:szCs w:val="20"/>
        </w:rPr>
        <w:t>H</w:t>
      </w:r>
      <w:r w:rsidR="00D3346A" w:rsidRPr="00D3346A">
        <w:rPr>
          <w:rFonts w:ascii="Arial" w:hAnsi="Arial" w:cs="Arial"/>
          <w:sz w:val="20"/>
          <w:szCs w:val="20"/>
        </w:rPr>
        <w:t>ledali</w:t>
      </w:r>
      <w:r w:rsidRPr="00D3346A">
        <w:rPr>
          <w:rFonts w:ascii="Arial" w:hAnsi="Arial" w:cs="Arial"/>
          <w:sz w:val="20"/>
          <w:szCs w:val="20"/>
        </w:rPr>
        <w:t xml:space="preserve"> j</w:t>
      </w:r>
      <w:r w:rsidR="00BB73E0">
        <w:rPr>
          <w:rFonts w:ascii="Arial" w:hAnsi="Arial" w:cs="Arial"/>
          <w:sz w:val="20"/>
          <w:szCs w:val="20"/>
        </w:rPr>
        <w:t>sme</w:t>
      </w:r>
      <w:r w:rsidRPr="00D3346A">
        <w:rPr>
          <w:rFonts w:ascii="Arial" w:hAnsi="Arial" w:cs="Arial"/>
          <w:sz w:val="20"/>
          <w:szCs w:val="20"/>
        </w:rPr>
        <w:t xml:space="preserve"> </w:t>
      </w:r>
      <w:r w:rsidR="00BB73E0">
        <w:rPr>
          <w:rFonts w:ascii="Arial" w:hAnsi="Arial" w:cs="Arial"/>
          <w:sz w:val="20"/>
          <w:szCs w:val="20"/>
        </w:rPr>
        <w:t xml:space="preserve">spíše </w:t>
      </w:r>
      <w:r w:rsidRPr="00D3346A">
        <w:rPr>
          <w:rFonts w:ascii="Arial" w:hAnsi="Arial" w:cs="Arial"/>
          <w:sz w:val="20"/>
          <w:szCs w:val="20"/>
        </w:rPr>
        <w:t xml:space="preserve">aktivní lidi se zájmem </w:t>
      </w:r>
      <w:r w:rsidR="00D3346A" w:rsidRPr="00D3346A">
        <w:rPr>
          <w:rFonts w:ascii="Arial" w:hAnsi="Arial" w:cs="Arial"/>
          <w:sz w:val="20"/>
          <w:szCs w:val="20"/>
        </w:rPr>
        <w:t>o rozvoj obce. T</w:t>
      </w:r>
      <w:r w:rsidRPr="00D3346A">
        <w:rPr>
          <w:rFonts w:ascii="Arial" w:hAnsi="Arial" w:cs="Arial"/>
          <w:sz w:val="20"/>
          <w:szCs w:val="20"/>
        </w:rPr>
        <w:t xml:space="preserve">ěch je vždy jen malé procento z běžné populace, </w:t>
      </w:r>
      <w:r w:rsidR="00D3346A" w:rsidRPr="00D3346A">
        <w:rPr>
          <w:rFonts w:ascii="Arial" w:hAnsi="Arial" w:cs="Arial"/>
          <w:sz w:val="20"/>
          <w:szCs w:val="20"/>
        </w:rPr>
        <w:t>cíl byl</w:t>
      </w:r>
      <w:r w:rsidRPr="00D3346A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BB73E0">
        <w:rPr>
          <w:rFonts w:ascii="Arial" w:hAnsi="Arial" w:cs="Arial"/>
          <w:bCs/>
          <w:color w:val="000000"/>
          <w:sz w:val="20"/>
          <w:szCs w:val="20"/>
        </w:rPr>
        <w:t>dát všem možnost se vyjádřit</w:t>
      </w:r>
      <w:r w:rsidRPr="00D3346A">
        <w:rPr>
          <w:rFonts w:ascii="Arial" w:hAnsi="Arial" w:cs="Arial"/>
          <w:sz w:val="20"/>
          <w:szCs w:val="20"/>
        </w:rPr>
        <w:t xml:space="preserve"> a udělat to tak, aby nebyl nikdo vyloučen z možnosti říci svůj názor</w:t>
      </w:r>
      <w:r w:rsidR="00BB73E0">
        <w:rPr>
          <w:rFonts w:ascii="Arial" w:hAnsi="Arial" w:cs="Arial"/>
          <w:sz w:val="20"/>
          <w:szCs w:val="20"/>
        </w:rPr>
        <w:t>. Toto si myslím, že se nám podařilo a do realizace plánů jdeme s vědomím, že kdo chtěl, rozvoj obce ovlivnit</w:t>
      </w:r>
      <w:r w:rsidR="00435143">
        <w:rPr>
          <w:rFonts w:ascii="Arial" w:hAnsi="Arial" w:cs="Arial"/>
          <w:sz w:val="20"/>
          <w:szCs w:val="20"/>
        </w:rPr>
        <w:t>,</w:t>
      </w:r>
      <w:r w:rsidR="00BB73E0">
        <w:rPr>
          <w:rFonts w:ascii="Arial" w:hAnsi="Arial" w:cs="Arial"/>
          <w:sz w:val="20"/>
          <w:szCs w:val="20"/>
        </w:rPr>
        <w:t xml:space="preserve"> mohl. </w:t>
      </w:r>
    </w:p>
    <w:p w:rsidR="003B4C3C" w:rsidRDefault="001F4EF5" w:rsidP="003B4C3C">
      <w:pPr>
        <w:spacing w:after="200"/>
        <w:ind w:firstLine="357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Fáze zapojování veřejnosti byla ochuzena o osobní setkání 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 občany, které z důvodu zákazu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shromažďování nemohlo být uskutečněno. 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Od října 2020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 debata o strategickém plánu vedla již s hlavními aktéry tj. se členy rady města a zastupiteli. Zástupcům města byla nejdříve předložena tabulka s aktivitami a cíli, které se nepodařilo splnit v minulém plánovacím období, dále byl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provedena aktualizace dokumentu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Smartvillage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Strmilov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z roku 2018. Stěžejním podkladem pro další rozhodování byla analytická část se zapracovanými výstupy z participativního procesu. Zásadním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krokem v procesu vzniku strategického plánu bylo externě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facilitované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jednání rady města dne </w:t>
      </w:r>
      <w:proofErr w:type="gram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4.11.2020</w:t>
      </w:r>
      <w:proofErr w:type="gram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kromě 5 členů rady se ho zúčastnil člen týmu D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aniel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Ros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cký a autorka projektu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přívětivého úřadu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aroslava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Sedláková. Na tomto jednání došlo k posledním úpravám plánu, odhadu nákladů jednotlivých aktivit a debatě o prioritách na nejbližší období.  Zastupitelstvo předložený dokument s názvem Strategie rozvoje území města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Strmilov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místních částí Česká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Olešná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Palupín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Malý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Jeníkov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Leština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schválilo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na svém </w:t>
      </w:r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jednání dne 26.11.2020 usnesením </w:t>
      </w:r>
      <w:proofErr w:type="gramStart"/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č.4</w:t>
      </w:r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všemi</w:t>
      </w:r>
      <w:proofErr w:type="gramEnd"/>
      <w:r w:rsidR="003B4C3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hlasy. </w:t>
      </w:r>
    </w:p>
    <w:p w:rsidR="00FC0394" w:rsidRDefault="001F4EF5" w:rsidP="003B4C3C">
      <w:pPr>
        <w:spacing w:after="200"/>
        <w:ind w:firstLine="708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Zapojování veřejnosti však schválením plánu pro město nekončí, </w:t>
      </w:r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 rámci projektu přívětivého úřadu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vznikl </w:t>
      </w:r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ve spolupráci s Vysokou školou polytechnickou Jihlava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participační portál, do kterého budou dosavadní i budoucí podněty od všech aktérů veřejného života </w:t>
      </w:r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průběžně </w:t>
      </w:r>
      <w:proofErr w:type="gram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vkládány.</w:t>
      </w:r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Rok</w:t>
      </w:r>
      <w:proofErr w:type="gramEnd"/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2021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bud věnován pilotnímu odzkoušení tohoto portálu, jeho naplnění </w:t>
      </w:r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tímto strategickým plánem a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daty za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Strmilov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začlenění tohoto nástroje do komunikačního plánu města směrem ke 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stakeholderům</w:t>
      </w:r>
      <w:proofErr w:type="spellEnd"/>
      <w:r w:rsidR="00FC039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D56386" w:rsidRDefault="00D3346A" w:rsidP="003B4C3C">
      <w:pPr>
        <w:spacing w:after="200"/>
        <w:ind w:firstLine="708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19640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19640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43514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43514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43514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ab/>
      </w:r>
      <w:r w:rsidR="00D5638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Jaroslava Sedláková</w:t>
      </w:r>
      <w:r w:rsidR="0043514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rozvoj@strmilovsko.cz</w:t>
      </w:r>
    </w:p>
    <w:p w:rsidR="00FC0394" w:rsidRDefault="00FC0394">
      <w:pPr>
        <w:spacing w:after="160" w:line="259" w:lineRule="auto"/>
      </w:pPr>
      <w:bookmarkStart w:id="6" w:name="_Toc64580250"/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  <w:r>
        <w:t>Schvalovací doložka:</w:t>
      </w: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  <w:r>
        <w:t xml:space="preserve">Strategie rozvoje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území města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Strmilov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místních částí Česká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Olešná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Palupín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Malý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Jeníkov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Leština</w:t>
      </w:r>
      <w:proofErr w:type="spellEnd"/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byla </w:t>
      </w:r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schvál</w:t>
      </w:r>
      <w:r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ena zastupitelstvem města </w:t>
      </w:r>
      <w:r w:rsidRPr="001F4EF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na svém </w:t>
      </w:r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jednání dne 26.11.2020 usnesením </w:t>
      </w:r>
      <w:proofErr w:type="gramStart"/>
      <w:r w:rsidRPr="003B4C3C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č.4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všemi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hlasy</w:t>
      </w:r>
      <w:r>
        <w:t xml:space="preserve"> </w:t>
      </w: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</w:p>
    <w:p w:rsidR="00FC0394" w:rsidRDefault="00FC0394">
      <w:pPr>
        <w:spacing w:after="160" w:line="259" w:lineRule="auto"/>
      </w:pPr>
      <w:r>
        <w:t>…………………………………</w:t>
      </w:r>
      <w:r>
        <w:tab/>
      </w:r>
      <w:r>
        <w:tab/>
      </w:r>
      <w:r w:rsidR="009023F4">
        <w:tab/>
      </w:r>
      <w:r>
        <w:tab/>
      </w:r>
      <w:r>
        <w:tab/>
        <w:t>…………………………..</w:t>
      </w:r>
    </w:p>
    <w:p w:rsidR="00FC0394" w:rsidRDefault="009023F4">
      <w:pPr>
        <w:spacing w:after="160" w:line="259" w:lineRule="auto"/>
      </w:pPr>
      <w:r>
        <w:t>s</w:t>
      </w:r>
      <w:r w:rsidR="00FC0394">
        <w:t>tarosta města</w:t>
      </w:r>
      <w:r w:rsidR="00FC0394">
        <w:tab/>
      </w:r>
      <w:r w:rsidR="00FC0394">
        <w:tab/>
      </w:r>
      <w:r w:rsidR="00FC0394">
        <w:tab/>
      </w:r>
      <w:r w:rsidR="00FC0394">
        <w:tab/>
      </w:r>
      <w:r w:rsidR="00FC0394">
        <w:tab/>
      </w:r>
      <w:r w:rsidR="00FC0394">
        <w:tab/>
      </w:r>
      <w:r>
        <w:tab/>
      </w:r>
      <w:r w:rsidR="00FC0394">
        <w:tab/>
      </w:r>
      <w:r>
        <w:t>m</w:t>
      </w:r>
      <w:r w:rsidR="00FC0394">
        <w:t>ístostarosta města</w:t>
      </w:r>
    </w:p>
    <w:p w:rsidR="001F4EF5" w:rsidRDefault="001F4EF5">
      <w:pPr>
        <w:spacing w:after="160" w:line="259" w:lineRule="auto"/>
        <w:rPr>
          <w:rFonts w:asciiTheme="minorHAnsi" w:hAnsiTheme="minorHAnsi" w:cs="Arial"/>
          <w:bCs/>
          <w:i/>
          <w:color w:val="323E4F" w:themeColor="text2" w:themeShade="BF"/>
          <w:kern w:val="32"/>
        </w:rPr>
      </w:pPr>
      <w:r>
        <w:br w:type="page"/>
      </w:r>
    </w:p>
    <w:p w:rsidR="00CF0B0D" w:rsidRPr="00CF0B0D" w:rsidRDefault="00CF0B0D" w:rsidP="003B4C3C">
      <w:pPr>
        <w:pStyle w:val="Nadpis1"/>
      </w:pPr>
      <w:r w:rsidRPr="00CF0B0D">
        <w:lastRenderedPageBreak/>
        <w:t>Socioekonomický profil</w:t>
      </w:r>
      <w:bookmarkEnd w:id="6"/>
    </w:p>
    <w:p w:rsidR="00955DA7" w:rsidRPr="00986D19" w:rsidRDefault="00955DA7" w:rsidP="00CF0B0D">
      <w:pPr>
        <w:pStyle w:val="Nadpis2"/>
      </w:pPr>
      <w:bookmarkStart w:id="7" w:name="_Toc64580251"/>
      <w:r w:rsidRPr="00986D19">
        <w:t>Obecná charakteristika území</w:t>
      </w:r>
      <w:bookmarkEnd w:id="1"/>
      <w:bookmarkEnd w:id="2"/>
      <w:bookmarkEnd w:id="3"/>
      <w:bookmarkEnd w:id="4"/>
      <w:bookmarkEnd w:id="5"/>
      <w:bookmarkEnd w:id="7"/>
    </w:p>
    <w:p w:rsidR="00955DA7" w:rsidRPr="00986D19" w:rsidRDefault="00955DA7" w:rsidP="00CF0B0D">
      <w:pPr>
        <w:pStyle w:val="Nadpis3"/>
      </w:pPr>
      <w:bookmarkStart w:id="8" w:name="_Toc365022731"/>
      <w:bookmarkStart w:id="9" w:name="_Toc62042094"/>
      <w:bookmarkStart w:id="10" w:name="_Toc64580252"/>
      <w:bookmarkStart w:id="11" w:name="_Toc250579547"/>
      <w:bookmarkStart w:id="12" w:name="_Toc250581843"/>
      <w:r w:rsidRPr="00986D19">
        <w:t>Vymezení a poloha zájmového území</w:t>
      </w:r>
      <w:bookmarkEnd w:id="8"/>
      <w:bookmarkEnd w:id="9"/>
      <w:bookmarkEnd w:id="10"/>
    </w:p>
    <w:bookmarkEnd w:id="11"/>
    <w:bookmarkEnd w:id="12"/>
    <w:p w:rsidR="007E63C6" w:rsidRPr="007C7F52" w:rsidRDefault="00997F71" w:rsidP="007E63C6">
      <w:pPr>
        <w:jc w:val="both"/>
      </w:pPr>
      <w:r>
        <w:rPr>
          <w:rFonts w:asciiTheme="minorHAnsi" w:hAnsiTheme="minorHAnsi"/>
        </w:rPr>
        <w:t xml:space="preserve">Město Strmilov leží v okrese Jindřichův Hradec </w:t>
      </w:r>
      <w:r w:rsidR="007E63C6">
        <w:rPr>
          <w:rFonts w:asciiTheme="minorHAnsi" w:hAnsiTheme="minorHAnsi"/>
        </w:rPr>
        <w:t>správní</w:t>
      </w:r>
      <w:r>
        <w:rPr>
          <w:rFonts w:asciiTheme="minorHAnsi" w:hAnsiTheme="minorHAnsi"/>
        </w:rPr>
        <w:t>m</w:t>
      </w:r>
      <w:r w:rsidR="007E63C6">
        <w:rPr>
          <w:rFonts w:asciiTheme="minorHAnsi" w:hAnsiTheme="minorHAnsi"/>
        </w:rPr>
        <w:t xml:space="preserve"> obvodu ORP Jindřichův Hradec</w:t>
      </w:r>
      <w:r>
        <w:rPr>
          <w:rFonts w:asciiTheme="minorHAnsi" w:hAnsiTheme="minorHAnsi"/>
        </w:rPr>
        <w:t>,</w:t>
      </w:r>
      <w:r w:rsidR="007E63C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při severní hranici se </w:t>
      </w:r>
      <w:r w:rsidR="007E63C6">
        <w:rPr>
          <w:rFonts w:asciiTheme="minorHAnsi" w:hAnsiTheme="minorHAnsi"/>
        </w:rPr>
        <w:t>správní</w:t>
      </w:r>
      <w:r>
        <w:rPr>
          <w:rFonts w:asciiTheme="minorHAnsi" w:hAnsiTheme="minorHAnsi"/>
        </w:rPr>
        <w:t>m</w:t>
      </w:r>
      <w:r w:rsidR="007E63C6">
        <w:rPr>
          <w:rFonts w:asciiTheme="minorHAnsi" w:hAnsiTheme="minorHAnsi"/>
        </w:rPr>
        <w:t xml:space="preserve"> obvod</w:t>
      </w:r>
      <w:r>
        <w:rPr>
          <w:rFonts w:asciiTheme="minorHAnsi" w:hAnsiTheme="minorHAnsi"/>
        </w:rPr>
        <w:t>em</w:t>
      </w:r>
      <w:r w:rsidR="007E63C6">
        <w:rPr>
          <w:rFonts w:asciiTheme="minorHAnsi" w:hAnsiTheme="minorHAnsi"/>
        </w:rPr>
        <w:t xml:space="preserve"> ORP Dačice. Zájmové území má excentrickou polohu na pomezí Čech a Moravy. </w:t>
      </w:r>
    </w:p>
    <w:p w:rsidR="007E63C6" w:rsidRDefault="00997F71" w:rsidP="007E63C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Město</w:t>
      </w:r>
      <w:r w:rsidR="007E63C6">
        <w:rPr>
          <w:rFonts w:asciiTheme="minorHAnsi" w:hAnsiTheme="minorHAnsi"/>
        </w:rPr>
        <w:t xml:space="preserve"> Strmilov zahrnuje </w:t>
      </w:r>
      <w:r>
        <w:rPr>
          <w:rFonts w:asciiTheme="minorHAnsi" w:hAnsiTheme="minorHAnsi"/>
        </w:rPr>
        <w:t xml:space="preserve">pět místních částí: </w:t>
      </w:r>
      <w:r w:rsidR="007E63C6">
        <w:rPr>
          <w:rFonts w:asciiTheme="minorHAnsi" w:hAnsiTheme="minorHAnsi"/>
        </w:rPr>
        <w:t xml:space="preserve">střediskovou obec Strmilov a místní části Malý </w:t>
      </w:r>
      <w:proofErr w:type="spellStart"/>
      <w:r w:rsidR="007E63C6">
        <w:rPr>
          <w:rFonts w:asciiTheme="minorHAnsi" w:hAnsiTheme="minorHAnsi"/>
        </w:rPr>
        <w:t>Jeníkov</w:t>
      </w:r>
      <w:proofErr w:type="spellEnd"/>
      <w:r w:rsidR="007E63C6">
        <w:rPr>
          <w:rFonts w:asciiTheme="minorHAnsi" w:hAnsiTheme="minorHAnsi"/>
        </w:rPr>
        <w:t xml:space="preserve">, </w:t>
      </w:r>
      <w:proofErr w:type="spellStart"/>
      <w:r w:rsidR="007E63C6">
        <w:rPr>
          <w:rFonts w:asciiTheme="minorHAnsi" w:hAnsiTheme="minorHAnsi"/>
        </w:rPr>
        <w:t>Leština</w:t>
      </w:r>
      <w:proofErr w:type="spellEnd"/>
      <w:r w:rsidR="007E63C6">
        <w:rPr>
          <w:rFonts w:asciiTheme="minorHAnsi" w:hAnsiTheme="minorHAnsi"/>
        </w:rPr>
        <w:t xml:space="preserve">, Česká </w:t>
      </w:r>
      <w:proofErr w:type="spellStart"/>
      <w:r w:rsidR="007E63C6">
        <w:rPr>
          <w:rFonts w:asciiTheme="minorHAnsi" w:hAnsiTheme="minorHAnsi"/>
        </w:rPr>
        <w:t>Olešná</w:t>
      </w:r>
      <w:proofErr w:type="spellEnd"/>
      <w:r w:rsidR="007E63C6">
        <w:rPr>
          <w:rFonts w:asciiTheme="minorHAnsi" w:hAnsiTheme="minorHAnsi"/>
        </w:rPr>
        <w:t xml:space="preserve"> a </w:t>
      </w:r>
      <w:proofErr w:type="spellStart"/>
      <w:r w:rsidR="007E63C6">
        <w:rPr>
          <w:rFonts w:asciiTheme="minorHAnsi" w:hAnsiTheme="minorHAnsi"/>
        </w:rPr>
        <w:t>Palupín</w:t>
      </w:r>
      <w:proofErr w:type="spellEnd"/>
      <w:r w:rsidR="007E63C6">
        <w:rPr>
          <w:rFonts w:asciiTheme="minorHAnsi" w:hAnsiTheme="minorHAnsi"/>
        </w:rPr>
        <w:t>.</w:t>
      </w:r>
    </w:p>
    <w:p w:rsidR="00955DA7" w:rsidRPr="00986D19" w:rsidRDefault="00955DA7" w:rsidP="007E63C6">
      <w:pPr>
        <w:jc w:val="both"/>
        <w:rPr>
          <w:rFonts w:asciiTheme="minorHAnsi" w:hAnsiTheme="minorHAnsi"/>
        </w:rPr>
      </w:pPr>
    </w:p>
    <w:p w:rsidR="00955DA7" w:rsidRDefault="00955DA7" w:rsidP="00955DA7">
      <w:pPr>
        <w:jc w:val="both"/>
        <w:rPr>
          <w:rFonts w:asciiTheme="minorHAnsi" w:hAnsiTheme="minorHAnsi"/>
          <w:i/>
          <w:iCs/>
          <w:sz w:val="22"/>
        </w:rPr>
      </w:pPr>
      <w:r w:rsidRPr="00986D19">
        <w:rPr>
          <w:rFonts w:asciiTheme="minorHAnsi" w:hAnsiTheme="minorHAnsi"/>
          <w:b/>
          <w:bCs/>
        </w:rPr>
        <w:t>Obr. č. 1:</w:t>
      </w:r>
      <w:r w:rsidRPr="00986D19">
        <w:rPr>
          <w:rFonts w:asciiTheme="minorHAnsi" w:hAnsiTheme="minorHAnsi"/>
        </w:rPr>
        <w:t xml:space="preserve"> </w:t>
      </w:r>
      <w:r w:rsidRPr="003D0613">
        <w:rPr>
          <w:rFonts w:asciiTheme="minorHAnsi" w:hAnsiTheme="minorHAnsi"/>
          <w:i/>
          <w:iCs/>
          <w:sz w:val="22"/>
        </w:rPr>
        <w:t>P</w:t>
      </w:r>
      <w:r w:rsidR="000A13AF">
        <w:rPr>
          <w:rFonts w:asciiTheme="minorHAnsi" w:hAnsiTheme="minorHAnsi"/>
          <w:i/>
          <w:iCs/>
          <w:sz w:val="22"/>
        </w:rPr>
        <w:t>řibližná p</w:t>
      </w:r>
      <w:r w:rsidRPr="003D0613">
        <w:rPr>
          <w:rFonts w:asciiTheme="minorHAnsi" w:hAnsiTheme="minorHAnsi"/>
          <w:i/>
          <w:iCs/>
          <w:sz w:val="22"/>
        </w:rPr>
        <w:t xml:space="preserve">oloha </w:t>
      </w:r>
      <w:r w:rsidR="000A13AF">
        <w:rPr>
          <w:rFonts w:asciiTheme="minorHAnsi" w:hAnsiTheme="minorHAnsi"/>
          <w:i/>
          <w:iCs/>
          <w:sz w:val="22"/>
        </w:rPr>
        <w:t>Strmilov</w:t>
      </w:r>
      <w:r w:rsidR="00997F71">
        <w:rPr>
          <w:rFonts w:asciiTheme="minorHAnsi" w:hAnsiTheme="minorHAnsi"/>
          <w:i/>
          <w:iCs/>
          <w:sz w:val="22"/>
        </w:rPr>
        <w:t>a</w:t>
      </w:r>
      <w:r w:rsidRPr="003D0613">
        <w:rPr>
          <w:rFonts w:asciiTheme="minorHAnsi" w:hAnsiTheme="minorHAnsi"/>
          <w:i/>
          <w:iCs/>
          <w:sz w:val="22"/>
        </w:rPr>
        <w:t xml:space="preserve"> v</w:t>
      </w:r>
      <w:r w:rsidR="000A13AF">
        <w:rPr>
          <w:rFonts w:asciiTheme="minorHAnsi" w:hAnsiTheme="minorHAnsi"/>
          <w:i/>
          <w:iCs/>
          <w:sz w:val="22"/>
        </w:rPr>
        <w:t xml:space="preserve"> Jih</w:t>
      </w:r>
      <w:r w:rsidRPr="003D0613">
        <w:rPr>
          <w:rFonts w:asciiTheme="minorHAnsi" w:hAnsiTheme="minorHAnsi"/>
          <w:i/>
          <w:iCs/>
          <w:sz w:val="22"/>
        </w:rPr>
        <w:t>očeském kraji</w:t>
      </w:r>
    </w:p>
    <w:p w:rsidR="00955DA7" w:rsidRPr="00986D19" w:rsidRDefault="000A13AF" w:rsidP="00955DA7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5288336" cy="4181475"/>
            <wp:effectExtent l="0" t="0" r="7620" b="0"/>
            <wp:docPr id="3" name="Obrázek 3" descr="C:\Users\chovanec\AppData\Local\Microsoft\Windows\INetCache\Content.Word\jhc_orp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ovanec\AppData\Local\Microsoft\Windows\INetCache\Content.Word\jhc_orp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40" cy="41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A7" w:rsidRDefault="00955DA7" w:rsidP="00955DA7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</w:t>
      </w:r>
      <w:hyperlink r:id="rId10" w:history="1">
        <w:r w:rsidRPr="00492761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="000A13AF">
        <w:rPr>
          <w:rFonts w:asciiTheme="minorHAnsi" w:hAnsiTheme="minorHAnsi"/>
          <w:sz w:val="20"/>
        </w:rPr>
        <w:t xml:space="preserve"> (upraveno)</w:t>
      </w:r>
    </w:p>
    <w:p w:rsidR="00765601" w:rsidRDefault="00765601" w:rsidP="00955DA7">
      <w:pPr>
        <w:jc w:val="both"/>
        <w:rPr>
          <w:rFonts w:asciiTheme="minorHAnsi" w:hAnsiTheme="minorHAnsi"/>
          <w:sz w:val="20"/>
        </w:rPr>
      </w:pPr>
    </w:p>
    <w:p w:rsidR="003E1349" w:rsidRDefault="003E1349">
      <w:pPr>
        <w:spacing w:after="160" w:line="259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:rsidR="00765601" w:rsidRDefault="00765601" w:rsidP="00765601">
      <w:pPr>
        <w:jc w:val="both"/>
        <w:rPr>
          <w:rFonts w:asciiTheme="minorHAnsi" w:hAnsiTheme="minorHAnsi"/>
          <w:i/>
          <w:iCs/>
          <w:sz w:val="22"/>
        </w:rPr>
      </w:pPr>
      <w:r w:rsidRPr="00986D19">
        <w:rPr>
          <w:rFonts w:asciiTheme="minorHAnsi" w:hAnsiTheme="minorHAnsi"/>
          <w:b/>
          <w:bCs/>
        </w:rPr>
        <w:lastRenderedPageBreak/>
        <w:t xml:space="preserve">Obr. č. </w:t>
      </w:r>
      <w:r>
        <w:rPr>
          <w:rFonts w:asciiTheme="minorHAnsi" w:hAnsiTheme="minorHAnsi"/>
          <w:b/>
          <w:bCs/>
        </w:rPr>
        <w:t>2</w:t>
      </w:r>
      <w:r w:rsidRPr="00986D19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iCs/>
          <w:sz w:val="22"/>
        </w:rPr>
        <w:t>Vymezení Strmilova</w:t>
      </w:r>
    </w:p>
    <w:p w:rsidR="00765601" w:rsidRDefault="002D1772" w:rsidP="002D1772">
      <w:pPr>
        <w:ind w:left="-1134"/>
        <w:jc w:val="both"/>
        <w:rPr>
          <w:rFonts w:asciiTheme="minorHAnsi" w:hAnsiTheme="minorHAnsi"/>
          <w:color w:val="0000FF"/>
          <w:sz w:val="20"/>
          <w:u w:val="single"/>
        </w:rPr>
      </w:pPr>
      <w:r w:rsidRPr="002D1772">
        <w:rPr>
          <w:rFonts w:asciiTheme="minorHAnsi" w:hAnsiTheme="minorHAnsi"/>
          <w:noProof/>
          <w:color w:val="0000FF"/>
          <w:sz w:val="20"/>
          <w:u w:val="single"/>
        </w:rPr>
        <w:drawing>
          <wp:inline distT="0" distB="0" distL="0" distR="0">
            <wp:extent cx="7124440" cy="5672379"/>
            <wp:effectExtent l="0" t="0" r="635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296" cy="56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01" w:rsidRDefault="00765601" w:rsidP="00765601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</w:t>
      </w:r>
      <w:hyperlink r:id="rId12" w:history="1">
        <w:r w:rsidRPr="00492761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sz w:val="20"/>
        </w:rPr>
        <w:t xml:space="preserve"> (upraveno)</w:t>
      </w:r>
    </w:p>
    <w:p w:rsidR="00955DA7" w:rsidRPr="00986D19" w:rsidRDefault="00955DA7" w:rsidP="00CF0B0D">
      <w:pPr>
        <w:pStyle w:val="Nadpis3"/>
      </w:pPr>
      <w:bookmarkStart w:id="13" w:name="_Toc365022732"/>
      <w:bookmarkStart w:id="14" w:name="_Toc62042095"/>
      <w:bookmarkStart w:id="15" w:name="_Toc64580253"/>
      <w:r w:rsidRPr="00986D19">
        <w:t>Geografické poměry</w:t>
      </w:r>
      <w:bookmarkEnd w:id="13"/>
      <w:bookmarkEnd w:id="14"/>
      <w:bookmarkEnd w:id="15"/>
    </w:p>
    <w:p w:rsidR="00955DA7" w:rsidRPr="00986D19" w:rsidRDefault="00955DA7" w:rsidP="00955DA7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Celková výměra dosahuje </w:t>
      </w:r>
      <w:r w:rsidR="002D1772">
        <w:rPr>
          <w:rFonts w:asciiTheme="minorHAnsi" w:hAnsiTheme="minorHAnsi"/>
        </w:rPr>
        <w:t>3</w:t>
      </w:r>
      <w:r w:rsidRPr="00986D19">
        <w:rPr>
          <w:rFonts w:asciiTheme="minorHAnsi" w:hAnsiTheme="minorHAnsi"/>
        </w:rPr>
        <w:t> </w:t>
      </w:r>
      <w:r w:rsidR="002D1772">
        <w:rPr>
          <w:rFonts w:asciiTheme="minorHAnsi" w:hAnsiTheme="minorHAnsi"/>
        </w:rPr>
        <w:t>061</w:t>
      </w:r>
      <w:r w:rsidRPr="00986D19">
        <w:rPr>
          <w:rFonts w:asciiTheme="minorHAnsi" w:hAnsiTheme="minorHAnsi"/>
        </w:rPr>
        <w:t xml:space="preserve"> ha, počet </w:t>
      </w:r>
      <w:r w:rsidRPr="00196401">
        <w:rPr>
          <w:rFonts w:asciiTheme="minorHAnsi" w:hAnsiTheme="minorHAnsi"/>
        </w:rPr>
        <w:t xml:space="preserve">obyvatel (k 31. </w:t>
      </w:r>
      <w:r w:rsidR="00196401" w:rsidRPr="00196401">
        <w:rPr>
          <w:rFonts w:asciiTheme="minorHAnsi" w:hAnsiTheme="minorHAnsi"/>
        </w:rPr>
        <w:t>3</w:t>
      </w:r>
      <w:r w:rsidRPr="00196401">
        <w:rPr>
          <w:rFonts w:asciiTheme="minorHAnsi" w:hAnsiTheme="minorHAnsi"/>
        </w:rPr>
        <w:t>. 20</w:t>
      </w:r>
      <w:r w:rsidR="00196401" w:rsidRPr="00196401">
        <w:rPr>
          <w:rFonts w:asciiTheme="minorHAnsi" w:hAnsiTheme="minorHAnsi"/>
        </w:rPr>
        <w:t>21</w:t>
      </w:r>
      <w:r w:rsidRPr="00196401">
        <w:rPr>
          <w:rFonts w:asciiTheme="minorHAnsi" w:hAnsiTheme="minorHAnsi"/>
        </w:rPr>
        <w:t xml:space="preserve">) činí </w:t>
      </w:r>
      <w:r w:rsidR="002D1772" w:rsidRPr="00196401">
        <w:rPr>
          <w:rFonts w:asciiTheme="minorHAnsi" w:hAnsiTheme="minorHAnsi"/>
        </w:rPr>
        <w:t>1</w:t>
      </w:r>
      <w:r w:rsidRPr="00196401">
        <w:rPr>
          <w:rFonts w:asciiTheme="minorHAnsi" w:hAnsiTheme="minorHAnsi"/>
        </w:rPr>
        <w:t> </w:t>
      </w:r>
      <w:r w:rsidR="002D1772" w:rsidRPr="00196401">
        <w:rPr>
          <w:rFonts w:asciiTheme="minorHAnsi" w:hAnsiTheme="minorHAnsi"/>
        </w:rPr>
        <w:t>4</w:t>
      </w:r>
      <w:r w:rsidR="00196401" w:rsidRPr="00196401">
        <w:rPr>
          <w:rFonts w:asciiTheme="minorHAnsi" w:hAnsiTheme="minorHAnsi"/>
        </w:rPr>
        <w:t>29</w:t>
      </w:r>
      <w:r w:rsidR="002C661E" w:rsidRPr="00196401">
        <w:rPr>
          <w:rFonts w:asciiTheme="minorHAnsi" w:hAnsiTheme="minorHAnsi"/>
        </w:rPr>
        <w:t>.</w:t>
      </w:r>
      <w:r w:rsidR="002C661E">
        <w:rPr>
          <w:rFonts w:asciiTheme="minorHAnsi" w:hAnsiTheme="minorHAnsi"/>
        </w:rPr>
        <w:t xml:space="preserve"> </w:t>
      </w:r>
      <w:r w:rsidR="002D1772">
        <w:rPr>
          <w:rFonts w:asciiTheme="minorHAnsi" w:hAnsiTheme="minorHAnsi"/>
        </w:rPr>
        <w:t>V nejbližším okolí je p</w:t>
      </w:r>
      <w:r w:rsidR="002C661E">
        <w:rPr>
          <w:rFonts w:asciiTheme="minorHAnsi" w:hAnsiTheme="minorHAnsi"/>
        </w:rPr>
        <w:t xml:space="preserve">lošně největší obcí Kunžak, hned za ním je obec Studená a posléze Strmilov. Naopak nejmenšími obcemi jsou Horní Němčice, Horní Meziříčko a Jilem. Nejlidnatější obcí je Studená (2 289 obyv.), následuje Kunžak (1 472 obyv.) a jediné město regionu, </w:t>
      </w:r>
      <w:proofErr w:type="spellStart"/>
      <w:r w:rsidR="002C661E">
        <w:rPr>
          <w:rFonts w:asciiTheme="minorHAnsi" w:hAnsiTheme="minorHAnsi"/>
        </w:rPr>
        <w:t>Strmilov</w:t>
      </w:r>
      <w:proofErr w:type="spellEnd"/>
      <w:r w:rsidR="002C661E">
        <w:rPr>
          <w:rFonts w:asciiTheme="minorHAnsi" w:hAnsiTheme="minorHAnsi"/>
        </w:rPr>
        <w:t xml:space="preserve"> </w:t>
      </w:r>
      <w:r w:rsidR="002C661E" w:rsidRPr="00196401">
        <w:rPr>
          <w:rFonts w:asciiTheme="minorHAnsi" w:hAnsiTheme="minorHAnsi"/>
        </w:rPr>
        <w:t>(1 4</w:t>
      </w:r>
      <w:r w:rsidR="00196401">
        <w:rPr>
          <w:rFonts w:asciiTheme="minorHAnsi" w:hAnsiTheme="minorHAnsi"/>
        </w:rPr>
        <w:t>29</w:t>
      </w:r>
      <w:r w:rsidR="002C661E" w:rsidRPr="00196401">
        <w:rPr>
          <w:rFonts w:asciiTheme="minorHAnsi" w:hAnsiTheme="minorHAnsi"/>
        </w:rPr>
        <w:t xml:space="preserve"> </w:t>
      </w:r>
      <w:proofErr w:type="spellStart"/>
      <w:r w:rsidR="002C661E" w:rsidRPr="00196401">
        <w:rPr>
          <w:rFonts w:asciiTheme="minorHAnsi" w:hAnsiTheme="minorHAnsi"/>
        </w:rPr>
        <w:t>obyv</w:t>
      </w:r>
      <w:proofErr w:type="spellEnd"/>
      <w:r w:rsidR="002C661E" w:rsidRPr="00196401">
        <w:rPr>
          <w:rFonts w:asciiTheme="minorHAnsi" w:hAnsiTheme="minorHAnsi"/>
        </w:rPr>
        <w:t>.).</w:t>
      </w:r>
      <w:r w:rsidR="002C661E">
        <w:rPr>
          <w:rFonts w:asciiTheme="minorHAnsi" w:hAnsiTheme="minorHAnsi"/>
        </w:rPr>
        <w:t xml:space="preserve"> Nejméně lidnatými obcemi jsou Horní Němčice (79 obyv.)</w:t>
      </w:r>
      <w:r w:rsidR="00521AF7">
        <w:rPr>
          <w:rFonts w:asciiTheme="minorHAnsi" w:hAnsiTheme="minorHAnsi"/>
        </w:rPr>
        <w:t>, Bořetín (107 obyv.) a Horní Meziříčko (111 obyv.)</w:t>
      </w:r>
    </w:p>
    <w:p w:rsidR="00955DA7" w:rsidRPr="00986D19" w:rsidRDefault="00955DA7" w:rsidP="00955DA7">
      <w:pPr>
        <w:jc w:val="both"/>
        <w:rPr>
          <w:rFonts w:asciiTheme="minorHAnsi" w:hAnsiTheme="minorHAnsi"/>
        </w:rPr>
      </w:pPr>
    </w:p>
    <w:p w:rsidR="00521AF7" w:rsidRDefault="00521AF7" w:rsidP="00955DA7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Od Strmilova se směrem na východ a severovýchod zvedá Českomoravská vrchovina. </w:t>
      </w:r>
      <w:r w:rsidR="00EF5537">
        <w:rPr>
          <w:rFonts w:asciiTheme="minorHAnsi" w:hAnsiTheme="minorHAnsi"/>
        </w:rPr>
        <w:t>Strmilov leží v n</w:t>
      </w:r>
      <w:r>
        <w:rPr>
          <w:rFonts w:asciiTheme="minorHAnsi" w:hAnsiTheme="minorHAnsi"/>
        </w:rPr>
        <w:t>admořské výš</w:t>
      </w:r>
      <w:r w:rsidR="00EF5537">
        <w:rPr>
          <w:rFonts w:asciiTheme="minorHAnsi" w:hAnsiTheme="minorHAnsi"/>
        </w:rPr>
        <w:t xml:space="preserve">ce 558 m n. m. Nejvyšším místem jsou stráně nad </w:t>
      </w:r>
      <w:proofErr w:type="spellStart"/>
      <w:r w:rsidR="00EF5537">
        <w:rPr>
          <w:rFonts w:asciiTheme="minorHAnsi" w:hAnsiTheme="minorHAnsi"/>
        </w:rPr>
        <w:t>Palupínem</w:t>
      </w:r>
      <w:proofErr w:type="spellEnd"/>
      <w:r w:rsidR="00EF5537">
        <w:rPr>
          <w:rFonts w:asciiTheme="minorHAnsi" w:hAnsiTheme="minorHAnsi"/>
        </w:rPr>
        <w:t xml:space="preserve"> - 660</w:t>
      </w:r>
      <w:r>
        <w:rPr>
          <w:rFonts w:asciiTheme="minorHAnsi" w:hAnsiTheme="minorHAnsi"/>
        </w:rPr>
        <w:t xml:space="preserve"> m n.m. </w:t>
      </w:r>
      <w:r w:rsidR="00EF5537">
        <w:rPr>
          <w:rFonts w:asciiTheme="minorHAnsi" w:hAnsiTheme="minorHAnsi"/>
        </w:rPr>
        <w:t>Nejníže leží hladina rybníka Hejtman – 535 m n. m. Strmilovem protéká</w:t>
      </w:r>
      <w:r>
        <w:rPr>
          <w:rFonts w:asciiTheme="minorHAnsi" w:hAnsiTheme="minorHAnsi"/>
        </w:rPr>
        <w:t xml:space="preserve"> Hamerský potok, </w:t>
      </w:r>
      <w:r w:rsidR="00EF5537">
        <w:rPr>
          <w:rFonts w:asciiTheme="minorHAnsi" w:hAnsiTheme="minorHAnsi"/>
        </w:rPr>
        <w:t xml:space="preserve">který tvoří hlavní ekologickou a urbanizační osu. V blízkosti Strmilova je </w:t>
      </w:r>
      <w:r w:rsidR="00EF5537">
        <w:rPr>
          <w:rFonts w:asciiTheme="minorHAnsi" w:hAnsiTheme="minorHAnsi"/>
        </w:rPr>
        <w:lastRenderedPageBreak/>
        <w:t>množství rybníků. Mezi největší patří Hejtman a Komorník</w:t>
      </w:r>
      <w:r>
        <w:rPr>
          <w:rFonts w:asciiTheme="minorHAnsi" w:hAnsiTheme="minorHAnsi"/>
        </w:rPr>
        <w:t>.</w:t>
      </w:r>
      <w:r w:rsidR="00765601">
        <w:rPr>
          <w:rFonts w:asciiTheme="minorHAnsi" w:hAnsiTheme="minorHAnsi"/>
        </w:rPr>
        <w:t xml:space="preserve"> Relativně rozsáhlé vodní plochy jsou akumulátorem tepla, regulují množství srážek i zchlazování. Ovlivňují tak místní klima a tak i přes poměrně vysokou nadmořskou výšku je </w:t>
      </w:r>
      <w:proofErr w:type="spellStart"/>
      <w:r w:rsidR="00765601">
        <w:rPr>
          <w:rFonts w:asciiTheme="minorHAnsi" w:hAnsiTheme="minorHAnsi"/>
        </w:rPr>
        <w:t>Strmilovsko</w:t>
      </w:r>
      <w:proofErr w:type="spellEnd"/>
      <w:r w:rsidR="00765601">
        <w:rPr>
          <w:rFonts w:asciiTheme="minorHAnsi" w:hAnsiTheme="minorHAnsi"/>
        </w:rPr>
        <w:t xml:space="preserve"> oblastí jen s relativně chladnějším klimatem.</w:t>
      </w:r>
    </w:p>
    <w:p w:rsidR="003A6995" w:rsidRDefault="003A6995" w:rsidP="00955DA7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Od poloviny minulého století se počet obyvatel neustále snižoval zejména odlivu do větších měst. Po roce 1989 </w:t>
      </w:r>
      <w:r w:rsidR="00DD2D99">
        <w:rPr>
          <w:rFonts w:asciiTheme="minorHAnsi" w:hAnsiTheme="minorHAnsi"/>
        </w:rPr>
        <w:t>se tento</w:t>
      </w:r>
      <w:r>
        <w:rPr>
          <w:rFonts w:asciiTheme="minorHAnsi" w:hAnsiTheme="minorHAnsi"/>
        </w:rPr>
        <w:t xml:space="preserve"> úbytek </w:t>
      </w:r>
      <w:r w:rsidR="00DD2D99">
        <w:rPr>
          <w:rFonts w:asciiTheme="minorHAnsi" w:hAnsiTheme="minorHAnsi"/>
        </w:rPr>
        <w:t>zastavil</w:t>
      </w:r>
      <w:r>
        <w:rPr>
          <w:rFonts w:asciiTheme="minorHAnsi" w:hAnsiTheme="minorHAnsi"/>
        </w:rPr>
        <w:t xml:space="preserve">. </w:t>
      </w:r>
      <w:r w:rsidR="00DD2D99">
        <w:rPr>
          <w:rFonts w:asciiTheme="minorHAnsi" w:hAnsiTheme="minorHAnsi"/>
        </w:rPr>
        <w:t>V</w:t>
      </w:r>
      <w:r>
        <w:rPr>
          <w:rFonts w:asciiTheme="minorHAnsi" w:hAnsiTheme="minorHAnsi"/>
        </w:rPr>
        <w:t xml:space="preserve">ěková struktura je víceméně identická se strukturou na úrovni stejných i vyšších administrativních celků. Průměrný věk činí </w:t>
      </w:r>
      <w:r w:rsidR="00DD2D99">
        <w:rPr>
          <w:rFonts w:asciiTheme="minorHAnsi" w:hAnsiTheme="minorHAnsi"/>
        </w:rPr>
        <w:t>43,</w:t>
      </w:r>
      <w:r w:rsidR="002446E6">
        <w:rPr>
          <w:rFonts w:asciiTheme="minorHAnsi" w:hAnsiTheme="minorHAnsi"/>
        </w:rPr>
        <w:t>7</w:t>
      </w:r>
      <w:r w:rsidR="00DD2D99">
        <w:rPr>
          <w:rFonts w:asciiTheme="minorHAnsi" w:hAnsiTheme="minorHAnsi"/>
        </w:rPr>
        <w:t xml:space="preserve"> let a je mírně vyšší než průměrný věk okolních obcí (</w:t>
      </w:r>
      <w:r>
        <w:rPr>
          <w:rFonts w:asciiTheme="minorHAnsi" w:hAnsiTheme="minorHAnsi"/>
        </w:rPr>
        <w:t>42,4 let</w:t>
      </w:r>
      <w:r w:rsidR="00DD2D99">
        <w:rPr>
          <w:rFonts w:asciiTheme="minorHAnsi" w:hAnsiTheme="minorHAnsi"/>
        </w:rPr>
        <w:t>)</w:t>
      </w:r>
      <w:r>
        <w:rPr>
          <w:rFonts w:asciiTheme="minorHAnsi" w:hAnsiTheme="minorHAnsi"/>
        </w:rPr>
        <w:t>.</w:t>
      </w:r>
    </w:p>
    <w:p w:rsidR="0034486C" w:rsidRDefault="003A6995" w:rsidP="00955DA7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 hlediska hospodářského jsou zde relativně příznivé pro zemědělskou výrobu. </w:t>
      </w:r>
      <w:r w:rsidR="00A2554D">
        <w:rPr>
          <w:rFonts w:asciiTheme="minorHAnsi" w:hAnsiTheme="minorHAnsi"/>
        </w:rPr>
        <w:t>Nejvýznamnější</w:t>
      </w:r>
      <w:r>
        <w:rPr>
          <w:rFonts w:asciiTheme="minorHAnsi" w:hAnsiTheme="minorHAnsi"/>
        </w:rPr>
        <w:t> </w:t>
      </w:r>
      <w:r w:rsidR="00A2554D">
        <w:rPr>
          <w:rFonts w:asciiTheme="minorHAnsi" w:hAnsiTheme="minorHAnsi"/>
        </w:rPr>
        <w:t>průmyslový podnik</w:t>
      </w:r>
      <w:r w:rsidR="00EF5537">
        <w:rPr>
          <w:rFonts w:asciiTheme="minorHAnsi" w:hAnsiTheme="minorHAnsi"/>
        </w:rPr>
        <w:t xml:space="preserve"> v okolí Strmilova</w:t>
      </w:r>
      <w:r w:rsidR="00A2554D">
        <w:rPr>
          <w:rFonts w:asciiTheme="minorHAnsi" w:hAnsiTheme="minorHAnsi"/>
        </w:rPr>
        <w:t xml:space="preserve"> je Masna Studená.</w:t>
      </w:r>
      <w:r w:rsidR="0034486C">
        <w:rPr>
          <w:rFonts w:asciiTheme="minorHAnsi" w:hAnsiTheme="minorHAnsi"/>
        </w:rPr>
        <w:t xml:space="preserve"> Díky nevelké vzdálenosti od turisticky klíčových lokalit širší oblasti (města Jindřichův Hradec, Telč, Slavonice, Dačice a přírodní park Česká Kanada) má </w:t>
      </w:r>
      <w:proofErr w:type="spellStart"/>
      <w:r w:rsidR="0034486C">
        <w:rPr>
          <w:rFonts w:asciiTheme="minorHAnsi" w:hAnsiTheme="minorHAnsi"/>
        </w:rPr>
        <w:t>Strmilovsko</w:t>
      </w:r>
      <w:proofErr w:type="spellEnd"/>
      <w:r w:rsidR="0034486C">
        <w:rPr>
          <w:rFonts w:asciiTheme="minorHAnsi" w:hAnsiTheme="minorHAnsi"/>
        </w:rPr>
        <w:t xml:space="preserve"> z hlediska cestovního ruchu vysoký potenciál, který navíc umocňuje jen 30 km vzdálená česko-rakouská hranice a napojení na řadu cyklotras.</w:t>
      </w:r>
    </w:p>
    <w:p w:rsidR="0034486C" w:rsidRDefault="00955DA7" w:rsidP="00955DA7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Mezi stěžejní dopravní komunikace patří </w:t>
      </w:r>
      <w:r w:rsidR="0034486C">
        <w:rPr>
          <w:rFonts w:asciiTheme="minorHAnsi" w:hAnsiTheme="minorHAnsi"/>
        </w:rPr>
        <w:t>silnice I/23, která prochází obcí Nová Olešná, okolo Strmilova, př</w:t>
      </w:r>
      <w:r w:rsidR="00591E32">
        <w:rPr>
          <w:rFonts w:asciiTheme="minorHAnsi" w:hAnsiTheme="minorHAnsi"/>
        </w:rPr>
        <w:t>e</w:t>
      </w:r>
      <w:r w:rsidR="0034486C">
        <w:rPr>
          <w:rFonts w:asciiTheme="minorHAnsi" w:hAnsiTheme="minorHAnsi"/>
        </w:rPr>
        <w:t>s Jilem a Studenou</w:t>
      </w:r>
      <w:r w:rsidR="00591E32">
        <w:rPr>
          <w:rFonts w:asciiTheme="minorHAnsi" w:hAnsiTheme="minorHAnsi"/>
        </w:rPr>
        <w:t xml:space="preserve"> a dále silnice II/164 vedoucí z Kunžaku do Strmilova. Železniční tratě na Strmilovsku nejsou.</w:t>
      </w:r>
    </w:p>
    <w:p w:rsidR="005F5721" w:rsidRDefault="005F5721" w:rsidP="00955DA7">
      <w:pPr>
        <w:spacing w:line="276" w:lineRule="auto"/>
        <w:jc w:val="both"/>
        <w:rPr>
          <w:rFonts w:asciiTheme="minorHAnsi" w:hAnsiTheme="minorHAnsi"/>
        </w:rPr>
      </w:pPr>
    </w:p>
    <w:p w:rsidR="005F5721" w:rsidRPr="00986D19" w:rsidRDefault="005F5721" w:rsidP="00CF0B0D">
      <w:pPr>
        <w:pStyle w:val="Nadpis2"/>
      </w:pPr>
      <w:bookmarkStart w:id="16" w:name="_Toc365022736"/>
      <w:bookmarkStart w:id="17" w:name="_Toc64580254"/>
      <w:r>
        <w:t>Vybrané d</w:t>
      </w:r>
      <w:r w:rsidRPr="00986D19">
        <w:t>emografické ukazatele</w:t>
      </w:r>
      <w:bookmarkEnd w:id="16"/>
      <w:bookmarkEnd w:id="17"/>
    </w:p>
    <w:p w:rsidR="005F5721" w:rsidRPr="00986D19" w:rsidRDefault="005F5721" w:rsidP="00CF0B0D">
      <w:pPr>
        <w:pStyle w:val="Nadpis3"/>
      </w:pPr>
      <w:bookmarkStart w:id="18" w:name="_Toc365022737"/>
      <w:bookmarkStart w:id="19" w:name="_Toc62042097"/>
      <w:bookmarkStart w:id="20" w:name="_Toc64580255"/>
      <w:r w:rsidRPr="00986D19">
        <w:t>Vývoj počtu obyvatel</w:t>
      </w:r>
      <w:bookmarkEnd w:id="18"/>
      <w:bookmarkEnd w:id="19"/>
      <w:bookmarkEnd w:id="20"/>
    </w:p>
    <w:p w:rsidR="00923A0B" w:rsidRDefault="005F5721" w:rsidP="005F5721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Na území </w:t>
      </w:r>
      <w:r w:rsidRPr="00196401">
        <w:rPr>
          <w:rFonts w:asciiTheme="minorHAnsi" w:hAnsiTheme="minorHAnsi"/>
        </w:rPr>
        <w:t>Strmilov</w:t>
      </w:r>
      <w:r w:rsidR="00DD2D99" w:rsidRPr="00196401">
        <w:rPr>
          <w:rFonts w:asciiTheme="minorHAnsi" w:hAnsiTheme="minorHAnsi"/>
        </w:rPr>
        <w:t>a</w:t>
      </w:r>
      <w:r w:rsidRPr="00196401">
        <w:rPr>
          <w:rFonts w:asciiTheme="minorHAnsi" w:hAnsiTheme="minorHAnsi"/>
        </w:rPr>
        <w:t xml:space="preserve"> k 1. </w:t>
      </w:r>
      <w:r w:rsidR="00196401" w:rsidRPr="00196401">
        <w:rPr>
          <w:rFonts w:asciiTheme="minorHAnsi" w:hAnsiTheme="minorHAnsi"/>
        </w:rPr>
        <w:t>4</w:t>
      </w:r>
      <w:r w:rsidRPr="00196401">
        <w:rPr>
          <w:rFonts w:asciiTheme="minorHAnsi" w:hAnsiTheme="minorHAnsi"/>
        </w:rPr>
        <w:t>. 20</w:t>
      </w:r>
      <w:r w:rsidR="00DD2D99" w:rsidRPr="00196401">
        <w:rPr>
          <w:rFonts w:asciiTheme="minorHAnsi" w:hAnsiTheme="minorHAnsi"/>
        </w:rPr>
        <w:t>2</w:t>
      </w:r>
      <w:r w:rsidR="00196401" w:rsidRPr="00196401">
        <w:rPr>
          <w:rFonts w:asciiTheme="minorHAnsi" w:hAnsiTheme="minorHAnsi"/>
        </w:rPr>
        <w:t>1</w:t>
      </w:r>
      <w:r w:rsidRPr="00196401">
        <w:rPr>
          <w:rFonts w:asciiTheme="minorHAnsi" w:hAnsiTheme="minorHAnsi"/>
        </w:rPr>
        <w:t xml:space="preserve"> žilo </w:t>
      </w:r>
      <w:r w:rsidR="00DD2D99" w:rsidRPr="00196401">
        <w:rPr>
          <w:rFonts w:asciiTheme="minorHAnsi" w:hAnsiTheme="minorHAnsi"/>
        </w:rPr>
        <w:t>1</w:t>
      </w:r>
      <w:r w:rsidRPr="00196401">
        <w:rPr>
          <w:rFonts w:asciiTheme="minorHAnsi" w:hAnsiTheme="minorHAnsi"/>
        </w:rPr>
        <w:t> </w:t>
      </w:r>
      <w:r w:rsidR="00DD2D99" w:rsidRPr="00196401">
        <w:rPr>
          <w:rFonts w:asciiTheme="minorHAnsi" w:hAnsiTheme="minorHAnsi"/>
        </w:rPr>
        <w:t>4</w:t>
      </w:r>
      <w:r w:rsidR="00196401" w:rsidRPr="00196401">
        <w:rPr>
          <w:rFonts w:asciiTheme="minorHAnsi" w:hAnsiTheme="minorHAnsi"/>
        </w:rPr>
        <w:t>29</w:t>
      </w:r>
      <w:r w:rsidRPr="00196401">
        <w:rPr>
          <w:rFonts w:asciiTheme="minorHAnsi" w:hAnsiTheme="minorHAnsi"/>
        </w:rPr>
        <w:t xml:space="preserve"> obyvatel</w:t>
      </w:r>
      <w:r>
        <w:rPr>
          <w:rFonts w:asciiTheme="minorHAnsi" w:hAnsiTheme="minorHAnsi"/>
        </w:rPr>
        <w:t xml:space="preserve">. Z tohoto počtu </w:t>
      </w:r>
      <w:r w:rsidR="002446E6">
        <w:rPr>
          <w:rFonts w:asciiTheme="minorHAnsi" w:hAnsiTheme="minorHAnsi"/>
        </w:rPr>
        <w:t>bylo 713 mužů a 727 žen</w:t>
      </w:r>
      <w:r>
        <w:rPr>
          <w:rFonts w:asciiTheme="minorHAnsi" w:hAnsiTheme="minorHAnsi"/>
        </w:rPr>
        <w:t xml:space="preserve">. </w:t>
      </w:r>
      <w:r w:rsidRPr="00986D19">
        <w:rPr>
          <w:rFonts w:asciiTheme="minorHAnsi" w:hAnsiTheme="minorHAnsi"/>
        </w:rPr>
        <w:t xml:space="preserve">Vývoj počtu obyvatel </w:t>
      </w:r>
      <w:r w:rsidR="00923A0B">
        <w:rPr>
          <w:rFonts w:asciiTheme="minorHAnsi" w:hAnsiTheme="minorHAnsi"/>
        </w:rPr>
        <w:t xml:space="preserve">v letech 2015 – 2019 </w:t>
      </w:r>
      <w:r w:rsidR="002446E6" w:rsidRPr="00986D19">
        <w:rPr>
          <w:rFonts w:asciiTheme="minorHAnsi" w:hAnsiTheme="minorHAnsi"/>
        </w:rPr>
        <w:t>v</w:t>
      </w:r>
      <w:r w:rsidR="002446E6">
        <w:rPr>
          <w:rFonts w:asciiTheme="minorHAnsi" w:hAnsiTheme="minorHAnsi"/>
        </w:rPr>
        <w:t>četně okolních</w:t>
      </w:r>
      <w:r w:rsidR="002446E6" w:rsidRPr="00986D19">
        <w:rPr>
          <w:rFonts w:asciiTheme="minorHAnsi" w:hAnsiTheme="minorHAnsi"/>
        </w:rPr>
        <w:t xml:space="preserve"> </w:t>
      </w:r>
      <w:proofErr w:type="gramStart"/>
      <w:r w:rsidR="002446E6" w:rsidRPr="00986D19">
        <w:rPr>
          <w:rFonts w:asciiTheme="minorHAnsi" w:hAnsiTheme="minorHAnsi"/>
        </w:rPr>
        <w:t>obcích</w:t>
      </w:r>
      <w:proofErr w:type="gramEnd"/>
      <w:r w:rsidR="002446E6" w:rsidRPr="00986D19">
        <w:rPr>
          <w:rFonts w:asciiTheme="minorHAnsi" w:hAnsiTheme="minorHAnsi"/>
        </w:rPr>
        <w:t xml:space="preserve"> </w:t>
      </w:r>
      <w:r w:rsidRPr="00986D19">
        <w:rPr>
          <w:rFonts w:asciiTheme="minorHAnsi" w:hAnsiTheme="minorHAnsi"/>
        </w:rPr>
        <w:t xml:space="preserve">udává tabulka č. </w:t>
      </w:r>
      <w:r>
        <w:rPr>
          <w:rFonts w:asciiTheme="minorHAnsi" w:hAnsiTheme="minorHAnsi"/>
        </w:rPr>
        <w:t xml:space="preserve">2. </w:t>
      </w:r>
      <w:r w:rsidR="000853F3">
        <w:rPr>
          <w:rFonts w:asciiTheme="minorHAnsi" w:hAnsiTheme="minorHAnsi"/>
        </w:rPr>
        <w:t xml:space="preserve">Z údajů v této tabulce vyplývá, že počet obyvatel v jednotlivých obcích sice mírně poklesl (o 25 obyvatel), ale </w:t>
      </w:r>
      <w:r w:rsidR="002446E6">
        <w:rPr>
          <w:rFonts w:asciiTheme="minorHAnsi" w:hAnsiTheme="minorHAnsi"/>
        </w:rPr>
        <w:t>ve Strmilově naopak mírně vzrostl</w:t>
      </w:r>
      <w:r w:rsidR="000853F3">
        <w:rPr>
          <w:rFonts w:asciiTheme="minorHAnsi" w:hAnsiTheme="minorHAnsi"/>
        </w:rPr>
        <w:t>.</w:t>
      </w:r>
    </w:p>
    <w:p w:rsidR="00923A0B" w:rsidRDefault="00923A0B" w:rsidP="005F5721">
      <w:pPr>
        <w:spacing w:line="276" w:lineRule="auto"/>
        <w:jc w:val="both"/>
        <w:rPr>
          <w:rFonts w:asciiTheme="minorHAnsi" w:hAnsiTheme="minorHAnsi"/>
        </w:rPr>
      </w:pPr>
    </w:p>
    <w:p w:rsidR="005F5721" w:rsidRPr="00986D19" w:rsidRDefault="005F5721" w:rsidP="005F5721">
      <w:pPr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  <w:b/>
          <w:bCs/>
        </w:rPr>
        <w:t xml:space="preserve">Tab. </w:t>
      </w:r>
      <w:proofErr w:type="gramStart"/>
      <w:r w:rsidRPr="00986D19">
        <w:rPr>
          <w:rFonts w:asciiTheme="minorHAnsi" w:hAnsiTheme="minorHAnsi"/>
          <w:b/>
          <w:bCs/>
        </w:rPr>
        <w:t>č.</w:t>
      </w:r>
      <w:proofErr w:type="gramEnd"/>
      <w:r w:rsidRPr="00986D19">
        <w:rPr>
          <w:rFonts w:asciiTheme="minorHAnsi" w:hAnsiTheme="minorHAnsi"/>
          <w:b/>
          <w:bCs/>
        </w:rPr>
        <w:t xml:space="preserve"> </w:t>
      </w:r>
      <w:r w:rsidR="002C7FE4">
        <w:rPr>
          <w:rFonts w:asciiTheme="minorHAnsi" w:hAnsiTheme="minorHAnsi"/>
          <w:b/>
          <w:bCs/>
        </w:rPr>
        <w:t>2</w:t>
      </w:r>
      <w:r w:rsidRPr="00986D19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</w:t>
      </w:r>
      <w:r w:rsidRPr="003D0613">
        <w:rPr>
          <w:rFonts w:asciiTheme="minorHAnsi" w:hAnsiTheme="minorHAnsi"/>
          <w:i/>
          <w:iCs/>
          <w:sz w:val="22"/>
        </w:rPr>
        <w:t xml:space="preserve">Počet obyvatel v jednotlivých obcích </w:t>
      </w:r>
      <w:r>
        <w:rPr>
          <w:rFonts w:asciiTheme="minorHAnsi" w:hAnsiTheme="minorHAnsi"/>
          <w:i/>
          <w:iCs/>
          <w:sz w:val="22"/>
        </w:rPr>
        <w:t>S</w:t>
      </w:r>
      <w:r w:rsidR="002C7FE4">
        <w:rPr>
          <w:rFonts w:asciiTheme="minorHAnsi" w:hAnsiTheme="minorHAnsi"/>
          <w:i/>
          <w:iCs/>
          <w:sz w:val="22"/>
        </w:rPr>
        <w:t>trmilovska v letech 2015</w:t>
      </w:r>
      <w:r>
        <w:rPr>
          <w:rFonts w:asciiTheme="minorHAnsi" w:hAnsiTheme="minorHAnsi"/>
          <w:i/>
          <w:iCs/>
          <w:sz w:val="22"/>
        </w:rPr>
        <w:t xml:space="preserve"> – 2019</w:t>
      </w:r>
    </w:p>
    <w:tbl>
      <w:tblPr>
        <w:tblW w:w="720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ook w:val="01E0"/>
      </w:tblPr>
      <w:tblGrid>
        <w:gridCol w:w="2395"/>
        <w:gridCol w:w="961"/>
        <w:gridCol w:w="961"/>
        <w:gridCol w:w="962"/>
        <w:gridCol w:w="961"/>
        <w:gridCol w:w="962"/>
      </w:tblGrid>
      <w:tr w:rsidR="005F5721" w:rsidRPr="0077736C" w:rsidTr="00F82C15">
        <w:trPr>
          <w:trHeight w:val="609"/>
        </w:trPr>
        <w:tc>
          <w:tcPr>
            <w:tcW w:w="239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5F5721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bookmarkStart w:id="21" w:name="_Hlk59465103"/>
            <w:r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obec</w:t>
            </w:r>
          </w:p>
        </w:tc>
        <w:tc>
          <w:tcPr>
            <w:tcW w:w="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923A0B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2015</w:t>
            </w:r>
          </w:p>
        </w:tc>
        <w:tc>
          <w:tcPr>
            <w:tcW w:w="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923A0B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2016</w:t>
            </w:r>
          </w:p>
        </w:tc>
        <w:tc>
          <w:tcPr>
            <w:tcW w:w="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923A0B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2017</w:t>
            </w:r>
          </w:p>
        </w:tc>
        <w:tc>
          <w:tcPr>
            <w:tcW w:w="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923A0B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2018</w:t>
            </w:r>
          </w:p>
        </w:tc>
        <w:tc>
          <w:tcPr>
            <w:tcW w:w="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5F5721" w:rsidRPr="0077736C" w:rsidRDefault="005F5721" w:rsidP="00F82C1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2019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Bořetín</w:t>
            </w:r>
          </w:p>
        </w:tc>
        <w:tc>
          <w:tcPr>
            <w:tcW w:w="961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961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103</w:t>
            </w:r>
          </w:p>
        </w:tc>
        <w:tc>
          <w:tcPr>
            <w:tcW w:w="962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98</w:t>
            </w:r>
          </w:p>
        </w:tc>
        <w:tc>
          <w:tcPr>
            <w:tcW w:w="961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104</w:t>
            </w:r>
          </w:p>
        </w:tc>
        <w:tc>
          <w:tcPr>
            <w:tcW w:w="962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107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Meziříčko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107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113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115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116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111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Němčice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81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82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79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Jilem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118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125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123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123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127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Kunžak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1 474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1 496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1 485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1 476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1 472</w:t>
            </w:r>
          </w:p>
        </w:tc>
      </w:tr>
      <w:tr w:rsidR="002C7FE4" w:rsidRPr="00986D19" w:rsidTr="002446E6">
        <w:trPr>
          <w:trHeight w:val="70"/>
        </w:trPr>
        <w:tc>
          <w:tcPr>
            <w:tcW w:w="2395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Nová Olešná</w:t>
            </w:r>
          </w:p>
        </w:tc>
        <w:tc>
          <w:tcPr>
            <w:tcW w:w="961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126</w:t>
            </w:r>
          </w:p>
        </w:tc>
        <w:tc>
          <w:tcPr>
            <w:tcW w:w="961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127</w:t>
            </w:r>
          </w:p>
        </w:tc>
        <w:tc>
          <w:tcPr>
            <w:tcW w:w="962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128</w:t>
            </w:r>
          </w:p>
        </w:tc>
        <w:tc>
          <w:tcPr>
            <w:tcW w:w="961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134</w:t>
            </w:r>
          </w:p>
        </w:tc>
        <w:tc>
          <w:tcPr>
            <w:tcW w:w="962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135</w:t>
            </w:r>
          </w:p>
        </w:tc>
      </w:tr>
      <w:tr w:rsidR="002C7FE4" w:rsidRPr="00986D19" w:rsidTr="002446E6">
        <w:trPr>
          <w:trHeight w:val="70"/>
        </w:trPr>
        <w:tc>
          <w:tcPr>
            <w:tcW w:w="239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Strmilov</w:t>
            </w: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1 421</w:t>
            </w: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1 401</w:t>
            </w: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1 417</w:t>
            </w: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1 425</w:t>
            </w: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1 440</w:t>
            </w:r>
          </w:p>
        </w:tc>
      </w:tr>
      <w:tr w:rsidR="002C7FE4" w:rsidRPr="00986D19" w:rsidTr="002446E6">
        <w:trPr>
          <w:trHeight w:val="70"/>
        </w:trPr>
        <w:tc>
          <w:tcPr>
            <w:tcW w:w="2395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Studená</w:t>
            </w:r>
          </w:p>
        </w:tc>
        <w:tc>
          <w:tcPr>
            <w:tcW w:w="961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2 331</w:t>
            </w:r>
          </w:p>
        </w:tc>
        <w:tc>
          <w:tcPr>
            <w:tcW w:w="961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2 336</w:t>
            </w:r>
          </w:p>
        </w:tc>
        <w:tc>
          <w:tcPr>
            <w:tcW w:w="962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2 313</w:t>
            </w:r>
          </w:p>
        </w:tc>
        <w:tc>
          <w:tcPr>
            <w:tcW w:w="961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2 295</w:t>
            </w:r>
          </w:p>
        </w:tc>
        <w:tc>
          <w:tcPr>
            <w:tcW w:w="962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2 289</w:t>
            </w:r>
          </w:p>
        </w:tc>
      </w:tr>
      <w:tr w:rsidR="002C7FE4" w:rsidRPr="00986D19" w:rsidTr="00F82C15">
        <w:trPr>
          <w:trHeight w:val="70"/>
        </w:trPr>
        <w:tc>
          <w:tcPr>
            <w:tcW w:w="2395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Střížovice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591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587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580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565</w:t>
            </w:r>
          </w:p>
        </w:tc>
        <w:tc>
          <w:tcPr>
            <w:tcW w:w="962" w:type="dxa"/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564</w:t>
            </w:r>
          </w:p>
        </w:tc>
      </w:tr>
      <w:tr w:rsidR="002C7FE4" w:rsidRPr="00986D19" w:rsidTr="002C7FE4">
        <w:trPr>
          <w:trHeight w:val="70"/>
        </w:trPr>
        <w:tc>
          <w:tcPr>
            <w:tcW w:w="2395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Default="002C7FE4" w:rsidP="002C7FE4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Zahrádky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256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258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269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7E335B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261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258</w:t>
            </w:r>
          </w:p>
        </w:tc>
      </w:tr>
      <w:tr w:rsidR="002C7FE4" w:rsidRPr="00986D19" w:rsidTr="002C7FE4">
        <w:trPr>
          <w:trHeight w:val="70"/>
        </w:trPr>
        <w:tc>
          <w:tcPr>
            <w:tcW w:w="239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4713B1" w:rsidRDefault="002C7FE4" w:rsidP="002C7FE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celkem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2C7FE4" w:rsidRDefault="002C7FE4" w:rsidP="002C7FE4">
            <w:pPr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C7FE4">
              <w:rPr>
                <w:rFonts w:asciiTheme="minorHAnsi" w:hAnsiTheme="minorHAnsi" w:cs="Arial"/>
                <w:b/>
                <w:sz w:val="18"/>
                <w:szCs w:val="18"/>
              </w:rPr>
              <w:t>6 607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2C7FE4" w:rsidRDefault="002C7FE4" w:rsidP="002C7FE4">
            <w:pPr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6 631</w:t>
            </w:r>
          </w:p>
        </w:tc>
        <w:tc>
          <w:tcPr>
            <w:tcW w:w="962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C7FE4" w:rsidRPr="002C7FE4" w:rsidRDefault="002C7FE4" w:rsidP="002C7FE4">
            <w:pPr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6 609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2C7FE4" w:rsidRDefault="002C7FE4" w:rsidP="002C7FE4">
            <w:pPr>
              <w:jc w:val="right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6 581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2C7FE4" w:rsidRPr="00923A0B" w:rsidRDefault="002C7FE4" w:rsidP="002C7FE4">
            <w:pPr>
              <w:jc w:val="right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6 582</w:t>
            </w:r>
          </w:p>
        </w:tc>
      </w:tr>
    </w:tbl>
    <w:bookmarkEnd w:id="21"/>
    <w:p w:rsidR="005F5721" w:rsidRPr="004958B6" w:rsidRDefault="005F5721" w:rsidP="005F5721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13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4958B6">
        <w:rPr>
          <w:rFonts w:asciiTheme="minorHAnsi" w:hAnsiTheme="minorHAnsi"/>
          <w:sz w:val="20"/>
        </w:rPr>
        <w:t>)</w:t>
      </w:r>
    </w:p>
    <w:p w:rsidR="005F5721" w:rsidRPr="00986D19" w:rsidRDefault="005F5721" w:rsidP="005F5721">
      <w:pPr>
        <w:jc w:val="both"/>
        <w:rPr>
          <w:rFonts w:asciiTheme="minorHAnsi" w:hAnsiTheme="minorHAnsi"/>
        </w:rPr>
      </w:pPr>
    </w:p>
    <w:p w:rsidR="00F82C15" w:rsidRPr="00986D19" w:rsidRDefault="00F82C15" w:rsidP="00CF0B0D">
      <w:pPr>
        <w:pStyle w:val="Nadpis3"/>
      </w:pPr>
      <w:bookmarkStart w:id="22" w:name="_Toc365022738"/>
      <w:bookmarkStart w:id="23" w:name="_Toc62042098"/>
      <w:bookmarkStart w:id="24" w:name="_Toc64580256"/>
      <w:r w:rsidRPr="00986D19">
        <w:lastRenderedPageBreak/>
        <w:t>Věková struktura</w:t>
      </w:r>
      <w:bookmarkEnd w:id="22"/>
      <w:bookmarkEnd w:id="23"/>
      <w:bookmarkEnd w:id="24"/>
    </w:p>
    <w:p w:rsidR="00F82C15" w:rsidRPr="00986D19" w:rsidRDefault="00F82C15" w:rsidP="00F82C15">
      <w:pPr>
        <w:spacing w:line="276" w:lineRule="auto"/>
        <w:jc w:val="both"/>
        <w:rPr>
          <w:rFonts w:asciiTheme="minorHAnsi" w:hAnsiTheme="minorHAnsi"/>
          <w:color w:val="000000"/>
        </w:rPr>
      </w:pPr>
      <w:r w:rsidRPr="00986D19">
        <w:rPr>
          <w:rFonts w:asciiTheme="minorHAnsi" w:hAnsiTheme="minorHAnsi"/>
          <w:color w:val="000000"/>
        </w:rPr>
        <w:t xml:space="preserve">V demografii a statistice je obyvatelstvo je rozděleno do třech věkových skupin. Osoby ve věku 0 – 14 let (tedy děti) se označují jako lidé v předproduktivním věku, produktivní věk je 15 – 64 let, od věku 65 let je věk poproduktivní. V České republice, tak jako ve většině evropských zemí, došlo během uplynulých </w:t>
      </w:r>
      <w:r>
        <w:rPr>
          <w:rFonts w:asciiTheme="minorHAnsi" w:hAnsiTheme="minorHAnsi"/>
          <w:color w:val="000000"/>
        </w:rPr>
        <w:t>třic</w:t>
      </w:r>
      <w:r w:rsidRPr="00986D19">
        <w:rPr>
          <w:rFonts w:asciiTheme="minorHAnsi" w:hAnsiTheme="minorHAnsi"/>
          <w:color w:val="000000"/>
        </w:rPr>
        <w:t>eti let v ohledu věkové struktury obyvatelstva k jistým změnám.</w:t>
      </w:r>
    </w:p>
    <w:p w:rsidR="00F82C15" w:rsidRPr="00986D19" w:rsidRDefault="00F82C15" w:rsidP="00F82C15">
      <w:pPr>
        <w:spacing w:line="276" w:lineRule="auto"/>
        <w:jc w:val="both"/>
        <w:rPr>
          <w:rFonts w:asciiTheme="minorHAnsi" w:hAnsiTheme="minorHAnsi"/>
          <w:color w:val="000000"/>
        </w:rPr>
      </w:pPr>
      <w:r w:rsidRPr="00986D19">
        <w:rPr>
          <w:rFonts w:asciiTheme="minorHAnsi" w:hAnsiTheme="minorHAnsi"/>
          <w:color w:val="000000"/>
        </w:rPr>
        <w:t>V 90. letech a počátkem nového století ubývalo dětí, přičemž podíl osob v poproduktivním věku narůstal (zejména díky silným poválečným ročníkům). Až přibližně od roku 2005 dochází k viditelnějšímu nárůstu v předproduktivním věku, zejména díky vyšší natalitě. Tento trend je však pouze dočasný a tak lze spatřovat pokračující tendenci započatou v 90. letech minulého století. Jednoznačně můžeme tvrdit, že populace v celé České republice stárne. To se projevuje jak neustále se zvyšujícím průměrným věkem, tak především zvyšujícím se podílem osob v poproduktivním věku.</w:t>
      </w:r>
    </w:p>
    <w:p w:rsidR="00F82C15" w:rsidRPr="00986D19" w:rsidRDefault="00397703" w:rsidP="00F82C15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F82C15" w:rsidRPr="00986D19">
        <w:rPr>
          <w:rFonts w:asciiTheme="minorHAnsi" w:hAnsiTheme="minorHAnsi"/>
        </w:rPr>
        <w:t>ěkov</w:t>
      </w:r>
      <w:r>
        <w:rPr>
          <w:rFonts w:asciiTheme="minorHAnsi" w:hAnsiTheme="minorHAnsi"/>
        </w:rPr>
        <w:t>á</w:t>
      </w:r>
      <w:r w:rsidR="00F82C15" w:rsidRPr="00986D19">
        <w:rPr>
          <w:rFonts w:asciiTheme="minorHAnsi" w:hAnsiTheme="minorHAnsi"/>
        </w:rPr>
        <w:t xml:space="preserve"> s</w:t>
      </w:r>
      <w:r>
        <w:rPr>
          <w:rFonts w:asciiTheme="minorHAnsi" w:hAnsiTheme="minorHAnsi"/>
        </w:rPr>
        <w:t>truktura</w:t>
      </w:r>
      <w:r w:rsidR="00F82C15" w:rsidRPr="00986D19">
        <w:rPr>
          <w:rFonts w:asciiTheme="minorHAnsi" w:hAnsiTheme="minorHAnsi"/>
        </w:rPr>
        <w:t xml:space="preserve"> populace</w:t>
      </w:r>
      <w:r w:rsidR="002446E6">
        <w:rPr>
          <w:rFonts w:asciiTheme="minorHAnsi" w:hAnsiTheme="minorHAnsi"/>
        </w:rPr>
        <w:t>, včetně okolních obcí,</w:t>
      </w:r>
      <w:r>
        <w:rPr>
          <w:rFonts w:asciiTheme="minorHAnsi" w:hAnsiTheme="minorHAnsi"/>
        </w:rPr>
        <w:t xml:space="preserve"> je uvedena v</w:t>
      </w:r>
      <w:r w:rsidR="00F82C15" w:rsidRPr="00986D19">
        <w:rPr>
          <w:rFonts w:asciiTheme="minorHAnsi" w:hAnsiTheme="minorHAnsi"/>
        </w:rPr>
        <w:t xml:space="preserve"> tabulce č. </w:t>
      </w:r>
      <w:r>
        <w:rPr>
          <w:rFonts w:asciiTheme="minorHAnsi" w:hAnsiTheme="minorHAnsi"/>
        </w:rPr>
        <w:t>3. Lze říci, že se nijak dramaticky neliší od struktury vyšších administrativních celků.</w:t>
      </w:r>
      <w:r w:rsidR="00F82C15" w:rsidRPr="00986D19">
        <w:rPr>
          <w:rFonts w:asciiTheme="minorHAnsi" w:hAnsiTheme="minorHAnsi"/>
        </w:rPr>
        <w:t xml:space="preserve"> </w:t>
      </w:r>
    </w:p>
    <w:p w:rsidR="00F82C15" w:rsidRPr="00986D19" w:rsidRDefault="00F82C15" w:rsidP="00F82C15">
      <w:pPr>
        <w:jc w:val="both"/>
        <w:rPr>
          <w:rFonts w:asciiTheme="minorHAnsi" w:hAnsiTheme="minorHAnsi"/>
        </w:rPr>
      </w:pPr>
    </w:p>
    <w:p w:rsidR="00F82C15" w:rsidRPr="00986D19" w:rsidRDefault="00F82C15" w:rsidP="00F82C15">
      <w:pPr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  <w:b/>
          <w:bCs/>
          <w:color w:val="000000"/>
        </w:rPr>
        <w:t xml:space="preserve">Tabulka č. </w:t>
      </w:r>
      <w:r w:rsidR="00397703">
        <w:rPr>
          <w:rFonts w:asciiTheme="minorHAnsi" w:hAnsiTheme="minorHAnsi"/>
          <w:b/>
          <w:bCs/>
          <w:color w:val="000000"/>
        </w:rPr>
        <w:t>3</w:t>
      </w:r>
      <w:r w:rsidRPr="00986D19">
        <w:rPr>
          <w:rFonts w:asciiTheme="minorHAnsi" w:hAnsiTheme="minorHAnsi"/>
          <w:b/>
          <w:bCs/>
          <w:color w:val="000000"/>
        </w:rPr>
        <w:t>:</w:t>
      </w:r>
      <w:r w:rsidRPr="00986D19">
        <w:rPr>
          <w:rFonts w:asciiTheme="minorHAnsi" w:hAnsiTheme="minorHAnsi"/>
        </w:rPr>
        <w:t xml:space="preserve"> </w:t>
      </w:r>
      <w:r w:rsidRPr="003D0613">
        <w:rPr>
          <w:rFonts w:asciiTheme="minorHAnsi" w:hAnsiTheme="minorHAnsi"/>
          <w:i/>
          <w:sz w:val="22"/>
        </w:rPr>
        <w:t>Věková struktura obyvatelstva v jednotlivých obcích</w:t>
      </w:r>
      <w:r>
        <w:rPr>
          <w:rFonts w:asciiTheme="minorHAnsi" w:hAnsiTheme="minorHAnsi"/>
          <w:i/>
          <w:sz w:val="22"/>
        </w:rPr>
        <w:t> </w:t>
      </w:r>
      <w:r w:rsidR="00397703">
        <w:rPr>
          <w:rFonts w:asciiTheme="minorHAnsi" w:hAnsiTheme="minorHAnsi"/>
          <w:i/>
          <w:sz w:val="22"/>
        </w:rPr>
        <w:t xml:space="preserve">(stav </w:t>
      </w:r>
      <w:r w:rsidRPr="003D0613">
        <w:rPr>
          <w:rFonts w:asciiTheme="minorHAnsi" w:hAnsiTheme="minorHAnsi"/>
          <w:i/>
          <w:sz w:val="22"/>
        </w:rPr>
        <w:t>k 31. 12. 201</w:t>
      </w:r>
      <w:r>
        <w:rPr>
          <w:rFonts w:asciiTheme="minorHAnsi" w:hAnsiTheme="minorHAnsi"/>
          <w:i/>
          <w:sz w:val="22"/>
        </w:rPr>
        <w:t>9</w:t>
      </w:r>
      <w:r w:rsidRPr="003D0613">
        <w:rPr>
          <w:rFonts w:asciiTheme="minorHAnsi" w:hAnsiTheme="minorHAnsi"/>
          <w:i/>
          <w:sz w:val="22"/>
        </w:rPr>
        <w:t>)</w:t>
      </w:r>
    </w:p>
    <w:tbl>
      <w:tblPr>
        <w:tblW w:w="8524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2145"/>
        <w:gridCol w:w="1059"/>
        <w:gridCol w:w="726"/>
        <w:gridCol w:w="692"/>
        <w:gridCol w:w="761"/>
        <w:gridCol w:w="727"/>
        <w:gridCol w:w="727"/>
        <w:gridCol w:w="726"/>
        <w:gridCol w:w="961"/>
      </w:tblGrid>
      <w:tr w:rsidR="00AD7E2E" w:rsidRPr="00986D19" w:rsidTr="00AD7E2E">
        <w:tc>
          <w:tcPr>
            <w:tcW w:w="2145" w:type="dxa"/>
            <w:vMerge w:val="restart"/>
            <w:tcBorders>
              <w:left w:val="single" w:sz="12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AC317F">
              <w:rPr>
                <w:rFonts w:asciiTheme="minorHAnsi" w:hAnsiTheme="minorHAnsi" w:cs="Arial"/>
                <w:b/>
                <w:color w:val="FFFFFF" w:themeColor="background1"/>
                <w:sz w:val="20"/>
                <w:szCs w:val="18"/>
              </w:rPr>
              <w:t>obec</w:t>
            </w:r>
          </w:p>
        </w:tc>
        <w:tc>
          <w:tcPr>
            <w:tcW w:w="1059" w:type="dxa"/>
            <w:vMerge w:val="restart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18"/>
              </w:rPr>
              <w:t>celkem obyvatel</w:t>
            </w:r>
          </w:p>
        </w:tc>
        <w:tc>
          <w:tcPr>
            <w:tcW w:w="4359" w:type="dxa"/>
            <w:gridSpan w:val="6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z toho ve věk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u</w:t>
            </w:r>
          </w:p>
        </w:tc>
        <w:tc>
          <w:tcPr>
            <w:tcW w:w="961" w:type="dxa"/>
            <w:vMerge w:val="restart"/>
            <w:tcBorders>
              <w:top w:val="single" w:sz="2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AD7E2E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AC317F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průměrný věk</w:t>
            </w:r>
          </w:p>
        </w:tc>
      </w:tr>
      <w:tr w:rsidR="00AD7E2E" w:rsidRPr="00986D19" w:rsidTr="00AD7E2E">
        <w:tc>
          <w:tcPr>
            <w:tcW w:w="2145" w:type="dxa"/>
            <w:vMerge/>
            <w:tcBorders>
              <w:left w:val="single" w:sz="12" w:space="0" w:color="auto"/>
            </w:tcBorders>
            <w:shd w:val="clear" w:color="auto" w:fill="323E4F" w:themeFill="text2" w:themeFillShade="BF"/>
            <w:vAlign w:val="center"/>
          </w:tcPr>
          <w:p w:rsidR="00AD7E2E" w:rsidRPr="004713B1" w:rsidRDefault="00AD7E2E" w:rsidP="00F82C15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59" w:type="dxa"/>
            <w:vMerge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4713B1" w:rsidRDefault="00AD7E2E" w:rsidP="00F82C15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AC317F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0 – 14</w:t>
            </w:r>
          </w:p>
        </w:tc>
        <w:tc>
          <w:tcPr>
            <w:tcW w:w="1488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AC317F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15 – 64</w:t>
            </w:r>
          </w:p>
        </w:tc>
        <w:tc>
          <w:tcPr>
            <w:tcW w:w="145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AC317F" w:rsidRDefault="00AD7E2E" w:rsidP="00F82C1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AC317F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65 a více</w:t>
            </w:r>
          </w:p>
        </w:tc>
        <w:tc>
          <w:tcPr>
            <w:tcW w:w="961" w:type="dxa"/>
            <w:vMerge/>
            <w:shd w:val="clear" w:color="auto" w:fill="323E4F" w:themeFill="text2" w:themeFillShade="BF"/>
            <w:vAlign w:val="center"/>
          </w:tcPr>
          <w:p w:rsidR="00AD7E2E" w:rsidRPr="00AC317F" w:rsidRDefault="00AD7E2E" w:rsidP="00397703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AD7E2E" w:rsidRPr="00986D19" w:rsidTr="00AD7E2E">
        <w:tc>
          <w:tcPr>
            <w:tcW w:w="2145" w:type="dxa"/>
            <w:vMerge/>
            <w:tcBorders>
              <w:left w:val="single" w:sz="12" w:space="0" w:color="auto"/>
            </w:tcBorders>
            <w:shd w:val="clear" w:color="auto" w:fill="323E4F" w:themeFill="text2" w:themeFillShade="BF"/>
            <w:vAlign w:val="center"/>
          </w:tcPr>
          <w:p w:rsidR="00AD7E2E" w:rsidRPr="004713B1" w:rsidRDefault="00AD7E2E" w:rsidP="00397703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59" w:type="dxa"/>
            <w:vMerge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4713B1" w:rsidRDefault="00AD7E2E" w:rsidP="00397703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počet</w:t>
            </w:r>
          </w:p>
        </w:tc>
        <w:tc>
          <w:tcPr>
            <w:tcW w:w="692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61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počet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počet</w:t>
            </w:r>
          </w:p>
        </w:tc>
        <w:tc>
          <w:tcPr>
            <w:tcW w:w="72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61" w:type="dxa"/>
            <w:vMerge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AD7E2E" w:rsidRPr="00EE66B3" w:rsidRDefault="00AD7E2E" w:rsidP="0039770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</w:p>
        </w:tc>
      </w:tr>
      <w:tr w:rsidR="00AD7E2E" w:rsidRPr="00986D19" w:rsidTr="00AD7E2E">
        <w:tc>
          <w:tcPr>
            <w:tcW w:w="2145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Bořetín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107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61,7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37,6</w:t>
            </w:r>
          </w:p>
        </w:tc>
      </w:tr>
      <w:tr w:rsidR="00AD7E2E" w:rsidRPr="00986D19" w:rsidTr="00AD7E2E">
        <w:tc>
          <w:tcPr>
            <w:tcW w:w="2145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Meziříčko</w:t>
            </w:r>
          </w:p>
        </w:tc>
        <w:tc>
          <w:tcPr>
            <w:tcW w:w="1059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111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2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7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58,6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21,6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42,1</w:t>
            </w:r>
          </w:p>
        </w:tc>
      </w:tr>
      <w:tr w:rsidR="00AD7E2E" w:rsidRPr="00986D19" w:rsidTr="00AD7E2E">
        <w:tc>
          <w:tcPr>
            <w:tcW w:w="2145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Němčice</w:t>
            </w:r>
          </w:p>
        </w:tc>
        <w:tc>
          <w:tcPr>
            <w:tcW w:w="1059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79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2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7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63,2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43,0</w:t>
            </w:r>
          </w:p>
        </w:tc>
      </w:tr>
      <w:tr w:rsidR="00AD7E2E" w:rsidRPr="00986D19" w:rsidTr="00AD7E2E">
        <w:tc>
          <w:tcPr>
            <w:tcW w:w="2145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Jilem</w:t>
            </w:r>
          </w:p>
        </w:tc>
        <w:tc>
          <w:tcPr>
            <w:tcW w:w="1059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127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2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20,5</w:t>
            </w:r>
          </w:p>
        </w:tc>
        <w:tc>
          <w:tcPr>
            <w:tcW w:w="7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60,6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40,6</w:t>
            </w:r>
          </w:p>
        </w:tc>
      </w:tr>
      <w:tr w:rsidR="00AD7E2E" w:rsidRPr="00986D19" w:rsidTr="00AD7E2E">
        <w:tc>
          <w:tcPr>
            <w:tcW w:w="2145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Kunžak</w:t>
            </w:r>
          </w:p>
        </w:tc>
        <w:tc>
          <w:tcPr>
            <w:tcW w:w="1059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1 472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92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7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948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43,5</w:t>
            </w:r>
          </w:p>
        </w:tc>
      </w:tr>
      <w:tr w:rsidR="00AD7E2E" w:rsidRPr="00986D19" w:rsidTr="002446E6">
        <w:tc>
          <w:tcPr>
            <w:tcW w:w="2145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Nová Olešná</w:t>
            </w:r>
          </w:p>
        </w:tc>
        <w:tc>
          <w:tcPr>
            <w:tcW w:w="1059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135</w:t>
            </w:r>
          </w:p>
        </w:tc>
        <w:tc>
          <w:tcPr>
            <w:tcW w:w="726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92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761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27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56,3</w:t>
            </w:r>
          </w:p>
        </w:tc>
        <w:tc>
          <w:tcPr>
            <w:tcW w:w="727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26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25,2</w:t>
            </w:r>
          </w:p>
        </w:tc>
        <w:tc>
          <w:tcPr>
            <w:tcW w:w="961" w:type="dxa"/>
            <w:tcBorders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41,6</w:t>
            </w:r>
          </w:p>
        </w:tc>
      </w:tr>
      <w:tr w:rsidR="00AD7E2E" w:rsidRPr="00986D19" w:rsidTr="002446E6">
        <w:tc>
          <w:tcPr>
            <w:tcW w:w="214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Strmilov</w:t>
            </w:r>
          </w:p>
        </w:tc>
        <w:tc>
          <w:tcPr>
            <w:tcW w:w="105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1 440</w:t>
            </w:r>
          </w:p>
        </w:tc>
        <w:tc>
          <w:tcPr>
            <w:tcW w:w="72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69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72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72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72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43,7</w:t>
            </w:r>
          </w:p>
        </w:tc>
      </w:tr>
      <w:tr w:rsidR="00AD7E2E" w:rsidRPr="00986D19" w:rsidTr="002446E6">
        <w:tc>
          <w:tcPr>
            <w:tcW w:w="2145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Studená</w:t>
            </w:r>
          </w:p>
        </w:tc>
        <w:tc>
          <w:tcPr>
            <w:tcW w:w="1059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2 289</w:t>
            </w:r>
          </w:p>
        </w:tc>
        <w:tc>
          <w:tcPr>
            <w:tcW w:w="72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692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761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1 442</w:t>
            </w:r>
          </w:p>
        </w:tc>
        <w:tc>
          <w:tcPr>
            <w:tcW w:w="727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727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72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961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44,5</w:t>
            </w:r>
          </w:p>
        </w:tc>
      </w:tr>
      <w:tr w:rsidR="00AD7E2E" w:rsidRPr="00986D19" w:rsidTr="00AD7E2E">
        <w:tc>
          <w:tcPr>
            <w:tcW w:w="2145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Střížovice</w:t>
            </w:r>
          </w:p>
        </w:tc>
        <w:tc>
          <w:tcPr>
            <w:tcW w:w="1059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564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692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7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727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26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961" w:type="dxa"/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44,4</w:t>
            </w:r>
          </w:p>
        </w:tc>
      </w:tr>
      <w:tr w:rsidR="00AD7E2E" w:rsidRPr="00986D19" w:rsidTr="00AD7E2E">
        <w:tc>
          <w:tcPr>
            <w:tcW w:w="2145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Default="00AD7E2E" w:rsidP="00AD7E2E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Zahrádky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258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59,3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22,9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42,7</w:t>
            </w:r>
          </w:p>
        </w:tc>
      </w:tr>
      <w:tr w:rsidR="00AD7E2E" w:rsidRPr="00986D19" w:rsidTr="00AD7E2E">
        <w:tc>
          <w:tcPr>
            <w:tcW w:w="214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4713B1" w:rsidRDefault="00AD7E2E" w:rsidP="00AD7E2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celkem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923A0B" w:rsidRDefault="00AD7E2E" w:rsidP="00AD7E2E">
            <w:pPr>
              <w:jc w:val="right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6 582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983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4 163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63,3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1 436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D7E2E" w:rsidRPr="00AD7E2E" w:rsidRDefault="00AD7E2E" w:rsidP="00AD7E2E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AD7E2E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42,4</w:t>
            </w:r>
          </w:p>
        </w:tc>
      </w:tr>
    </w:tbl>
    <w:p w:rsidR="00F82C15" w:rsidRPr="004958B6" w:rsidRDefault="00F82C15" w:rsidP="00F82C15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14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F82C15" w:rsidRDefault="00F82C15" w:rsidP="00F82C15">
      <w:pPr>
        <w:jc w:val="both"/>
        <w:rPr>
          <w:rFonts w:asciiTheme="minorHAnsi" w:hAnsiTheme="minorHAnsi"/>
        </w:rPr>
      </w:pPr>
    </w:p>
    <w:p w:rsidR="003E1349" w:rsidRDefault="003E1349">
      <w:pPr>
        <w:spacing w:after="160" w:line="259" w:lineRule="auto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br w:type="page"/>
      </w:r>
    </w:p>
    <w:p w:rsidR="002A49EC" w:rsidRPr="002A49EC" w:rsidRDefault="002A49EC" w:rsidP="002A49EC">
      <w:pPr>
        <w:jc w:val="both"/>
        <w:rPr>
          <w:rFonts w:ascii="Calibri" w:hAnsi="Calibri"/>
          <w:b/>
          <w:bCs/>
          <w:color w:val="000000"/>
        </w:rPr>
      </w:pPr>
      <w:r w:rsidRPr="002A49EC">
        <w:rPr>
          <w:rFonts w:ascii="Calibri" w:hAnsi="Calibri"/>
          <w:b/>
          <w:bCs/>
          <w:color w:val="000000"/>
        </w:rPr>
        <w:lastRenderedPageBreak/>
        <w:t>Graf č. 1:</w:t>
      </w:r>
      <w:r w:rsidRPr="002A49EC">
        <w:rPr>
          <w:rFonts w:ascii="Calibri" w:hAnsi="Calibri"/>
          <w:color w:val="000000"/>
        </w:rPr>
        <w:t xml:space="preserve"> </w:t>
      </w:r>
      <w:r w:rsidRPr="002A49EC">
        <w:rPr>
          <w:rFonts w:ascii="Calibri" w:hAnsi="Calibri"/>
          <w:i/>
          <w:iCs/>
          <w:color w:val="000000"/>
          <w:sz w:val="22"/>
          <w:szCs w:val="22"/>
        </w:rPr>
        <w:t>Věková struktura obyvatelstva v jednotlivých obcích (stav k 31. 12. 2019)</w:t>
      </w:r>
    </w:p>
    <w:p w:rsidR="002A49EC" w:rsidRDefault="002A49EC" w:rsidP="00F82C15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5760720" cy="2324100"/>
            <wp:effectExtent l="0" t="0" r="1143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49EC" w:rsidRPr="004958B6" w:rsidRDefault="002A49EC" w:rsidP="002A49EC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16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2A49EC" w:rsidRDefault="002A49EC" w:rsidP="00F82C15">
      <w:pPr>
        <w:jc w:val="both"/>
        <w:rPr>
          <w:rFonts w:asciiTheme="minorHAnsi" w:hAnsiTheme="minorHAnsi"/>
        </w:rPr>
      </w:pPr>
    </w:p>
    <w:p w:rsidR="00933485" w:rsidRDefault="00F82C15" w:rsidP="00F82C15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Ještě lépe rozvrstvení do jednotlivých věkových kategorií znázorňuje graf č. </w:t>
      </w:r>
      <w:r w:rsidR="00933485">
        <w:rPr>
          <w:rFonts w:asciiTheme="minorHAnsi" w:hAnsiTheme="minorHAnsi"/>
        </w:rPr>
        <w:t>1</w:t>
      </w:r>
      <w:r w:rsidRPr="00986D19">
        <w:rPr>
          <w:rFonts w:asciiTheme="minorHAnsi" w:hAnsiTheme="minorHAnsi"/>
        </w:rPr>
        <w:t>. Zde je patrný rozdíl v jednotlivých obcích ve zmíněných třech vě</w:t>
      </w:r>
      <w:r w:rsidR="00933485">
        <w:rPr>
          <w:rFonts w:asciiTheme="minorHAnsi" w:hAnsiTheme="minorHAnsi"/>
        </w:rPr>
        <w:t>kových skupinách. Obcemi, ve kterých dosahuje podíl předproduktivních osob hranice 20 %, jsou Bořetín, Jilem a takřka Horní Meziříčko. Naopak obcemi s velmi nízkým podílem dětské složky jsou Horní Němčice, dále také Kunžak, Strmilov, Studená a Střížovice.</w:t>
      </w:r>
    </w:p>
    <w:p w:rsidR="002446E6" w:rsidRDefault="002446E6" w:rsidP="00F82C15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 hlediska pohlaví je ve Strmilově vyšší </w:t>
      </w:r>
      <w:r w:rsidR="007B560C">
        <w:rPr>
          <w:rFonts w:asciiTheme="minorHAnsi" w:hAnsiTheme="minorHAnsi"/>
        </w:rPr>
        <w:t>průměrný věk u žen – 45,3 let, než u mužů – 42 let.</w:t>
      </w:r>
    </w:p>
    <w:p w:rsidR="00387227" w:rsidRDefault="00387227" w:rsidP="00F82C15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Podrobnější přehled obyvatelstva v </w:t>
      </w:r>
      <w:r w:rsidR="007B560C">
        <w:rPr>
          <w:rFonts w:asciiTheme="minorHAnsi" w:hAnsiTheme="minorHAnsi"/>
        </w:rPr>
        <w:t>okolní</w:t>
      </w:r>
      <w:r>
        <w:rPr>
          <w:rFonts w:asciiTheme="minorHAnsi" w:hAnsiTheme="minorHAnsi"/>
        </w:rPr>
        <w:t>ch obcích podle pětiletých věkových skupin uvádí tabulka č. 4.</w:t>
      </w:r>
    </w:p>
    <w:p w:rsidR="00E572B3" w:rsidRDefault="00E572B3" w:rsidP="00F82C15">
      <w:pPr>
        <w:spacing w:line="276" w:lineRule="auto"/>
        <w:jc w:val="both"/>
        <w:rPr>
          <w:rFonts w:asciiTheme="minorHAnsi" w:hAnsiTheme="minorHAnsi"/>
        </w:rPr>
      </w:pPr>
    </w:p>
    <w:p w:rsidR="00387227" w:rsidRPr="00986D19" w:rsidRDefault="00387227" w:rsidP="00387227">
      <w:pPr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  <w:b/>
          <w:bCs/>
          <w:color w:val="000000"/>
        </w:rPr>
        <w:t xml:space="preserve">Tabulka č. </w:t>
      </w:r>
      <w:r>
        <w:rPr>
          <w:rFonts w:asciiTheme="minorHAnsi" w:hAnsiTheme="minorHAnsi"/>
          <w:b/>
          <w:bCs/>
          <w:color w:val="000000"/>
        </w:rPr>
        <w:t>4</w:t>
      </w:r>
      <w:r w:rsidRPr="00986D19">
        <w:rPr>
          <w:rFonts w:asciiTheme="minorHAnsi" w:hAnsiTheme="minorHAnsi"/>
          <w:b/>
          <w:bCs/>
          <w:color w:val="000000"/>
        </w:rPr>
        <w:t>:</w:t>
      </w:r>
      <w:r w:rsidRPr="00986D19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sz w:val="22"/>
        </w:rPr>
        <w:t>Obyvatelstvo v </w:t>
      </w:r>
      <w:r w:rsidRPr="003D0613">
        <w:rPr>
          <w:rFonts w:asciiTheme="minorHAnsi" w:hAnsiTheme="minorHAnsi"/>
          <w:i/>
          <w:sz w:val="22"/>
        </w:rPr>
        <w:t>ob</w:t>
      </w:r>
      <w:r>
        <w:rPr>
          <w:rFonts w:asciiTheme="minorHAnsi" w:hAnsiTheme="minorHAnsi"/>
          <w:i/>
          <w:sz w:val="22"/>
        </w:rPr>
        <w:t xml:space="preserve">cích Strmilovska podle věkových skupin (stav </w:t>
      </w:r>
      <w:r w:rsidRPr="003D0613">
        <w:rPr>
          <w:rFonts w:asciiTheme="minorHAnsi" w:hAnsiTheme="minorHAnsi"/>
          <w:i/>
          <w:sz w:val="22"/>
        </w:rPr>
        <w:t>k 31. 12. 201</w:t>
      </w:r>
      <w:r>
        <w:rPr>
          <w:rFonts w:asciiTheme="minorHAnsi" w:hAnsiTheme="minorHAnsi"/>
          <w:i/>
          <w:sz w:val="22"/>
        </w:rPr>
        <w:t>9</w:t>
      </w:r>
      <w:r w:rsidRPr="003D0613">
        <w:rPr>
          <w:rFonts w:asciiTheme="minorHAnsi" w:hAnsiTheme="minorHAnsi"/>
          <w:i/>
          <w:sz w:val="22"/>
        </w:rPr>
        <w:t>)</w:t>
      </w:r>
    </w:p>
    <w:tbl>
      <w:tblPr>
        <w:tblW w:w="909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728"/>
        <w:gridCol w:w="836"/>
        <w:gridCol w:w="836"/>
        <w:gridCol w:w="836"/>
        <w:gridCol w:w="837"/>
        <w:gridCol w:w="836"/>
        <w:gridCol w:w="836"/>
        <w:gridCol w:w="837"/>
        <w:gridCol w:w="836"/>
        <w:gridCol w:w="836"/>
        <w:gridCol w:w="837"/>
      </w:tblGrid>
      <w:tr w:rsidR="00E572B3" w:rsidRPr="00986D19" w:rsidTr="002446E6">
        <w:tc>
          <w:tcPr>
            <w:tcW w:w="728" w:type="dxa"/>
            <w:tcBorders>
              <w:left w:val="single" w:sz="12" w:space="0" w:color="auto"/>
            </w:tcBorders>
            <w:shd w:val="clear" w:color="auto" w:fill="323E4F" w:themeFill="text2" w:themeFillShade="BF"/>
            <w:vAlign w:val="center"/>
          </w:tcPr>
          <w:p w:rsidR="00E572B3" w:rsidRPr="00E572B3" w:rsidRDefault="00E572B3" w:rsidP="00E572B3">
            <w:pPr>
              <w:jc w:val="center"/>
              <w:rPr>
                <w:rFonts w:asciiTheme="minorHAnsi" w:hAnsiTheme="minorHAnsi" w:cs="Arial"/>
                <w:sz w:val="16"/>
                <w:szCs w:val="18"/>
              </w:rPr>
            </w:pPr>
            <w:r w:rsidRPr="00E572B3">
              <w:rPr>
                <w:rFonts w:asciiTheme="minorHAnsi" w:hAnsiTheme="minorHAnsi" w:cs="Arial"/>
                <w:sz w:val="16"/>
                <w:szCs w:val="18"/>
              </w:rPr>
              <w:t>věk</w:t>
            </w:r>
            <w:r>
              <w:rPr>
                <w:rFonts w:asciiTheme="minorHAnsi" w:hAnsiTheme="minorHAnsi" w:cs="Arial"/>
                <w:sz w:val="16"/>
                <w:szCs w:val="18"/>
              </w:rPr>
              <w:t>.</w:t>
            </w:r>
            <w:r w:rsidRPr="00E572B3">
              <w:rPr>
                <w:rFonts w:asciiTheme="minorHAnsi" w:hAnsiTheme="minorHAnsi" w:cs="Arial"/>
                <w:sz w:val="16"/>
                <w:szCs w:val="18"/>
              </w:rPr>
              <w:t xml:space="preserve"> skup</w:t>
            </w:r>
            <w:r>
              <w:rPr>
                <w:rFonts w:asciiTheme="minorHAnsi" w:hAnsiTheme="minorHAnsi" w:cs="Arial"/>
                <w:sz w:val="16"/>
                <w:szCs w:val="18"/>
              </w:rPr>
              <w:t>.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4713B1" w:rsidRDefault="00E572B3" w:rsidP="00E572B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Bořetín</w:t>
            </w:r>
          </w:p>
        </w:tc>
        <w:tc>
          <w:tcPr>
            <w:tcW w:w="83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572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  <w:t xml:space="preserve">Horní </w:t>
            </w:r>
            <w:r w:rsidRPr="00E572B3"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  <w:t>Meziříčko</w:t>
            </w:r>
          </w:p>
        </w:tc>
        <w:tc>
          <w:tcPr>
            <w:tcW w:w="83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572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6"/>
                <w:szCs w:val="18"/>
              </w:rPr>
            </w:pPr>
            <w:r w:rsidRPr="00E572B3">
              <w:rPr>
                <w:rFonts w:asciiTheme="minorHAnsi" w:hAnsiTheme="minorHAnsi" w:cs="Arial"/>
                <w:color w:val="FFFFFF" w:themeColor="background1"/>
                <w:sz w:val="16"/>
                <w:szCs w:val="18"/>
              </w:rPr>
              <w:t>Horní Němčice</w:t>
            </w:r>
          </w:p>
        </w:tc>
        <w:tc>
          <w:tcPr>
            <w:tcW w:w="837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E66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Jilem</w:t>
            </w:r>
          </w:p>
        </w:tc>
        <w:tc>
          <w:tcPr>
            <w:tcW w:w="83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E66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Kunžak</w:t>
            </w:r>
          </w:p>
        </w:tc>
        <w:tc>
          <w:tcPr>
            <w:tcW w:w="836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E66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Nová Olešná</w:t>
            </w:r>
          </w:p>
        </w:tc>
        <w:tc>
          <w:tcPr>
            <w:tcW w:w="837" w:type="dxa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E66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Strmilov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572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</w:pPr>
            <w:r w:rsidRPr="00E572B3"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Studená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572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</w:pPr>
            <w:r w:rsidRPr="00E572B3">
              <w:rPr>
                <w:rFonts w:asciiTheme="minorHAnsi" w:hAnsiTheme="minorHAnsi" w:cs="Arial"/>
                <w:color w:val="FFFFFF" w:themeColor="background1"/>
                <w:sz w:val="14"/>
                <w:szCs w:val="18"/>
              </w:rPr>
              <w:t>Střížovice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572B3" w:rsidRPr="00EE66B3" w:rsidRDefault="00E572B3" w:rsidP="00E572B3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E572B3">
              <w:rPr>
                <w:rFonts w:asciiTheme="minorHAnsi" w:hAnsiTheme="minorHAnsi" w:cs="Arial"/>
                <w:color w:val="FFFFFF" w:themeColor="background1"/>
                <w:sz w:val="16"/>
                <w:szCs w:val="18"/>
              </w:rPr>
              <w:t>Zahrádky</w:t>
            </w:r>
          </w:p>
        </w:tc>
      </w:tr>
      <w:tr w:rsidR="00E65F32" w:rsidRPr="00986D19" w:rsidTr="002446E6">
        <w:tc>
          <w:tcPr>
            <w:tcW w:w="728" w:type="dxa"/>
            <w:tcBorders>
              <w:top w:val="single" w:sz="2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0-4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72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16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5-9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73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10-14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69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15-19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20-24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25-29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3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101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30-34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35-39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40-44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23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45-49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8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50-54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55-59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60-64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65-69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19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70-74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22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75-79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</w:p>
        </w:tc>
      </w:tr>
      <w:tr w:rsidR="00E65F32" w:rsidRPr="00986D19" w:rsidTr="002446E6">
        <w:tc>
          <w:tcPr>
            <w:tcW w:w="728" w:type="dxa"/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80-84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6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36" w:type="dxa"/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7" w:type="dxa"/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</w:tr>
      <w:tr w:rsidR="00E65F32" w:rsidRPr="00986D19" w:rsidTr="002446E6">
        <w:tc>
          <w:tcPr>
            <w:tcW w:w="72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Default="00E65F32" w:rsidP="00E65F32">
            <w:pPr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85+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</w:tr>
      <w:tr w:rsidR="00E65F32" w:rsidRPr="00986D19" w:rsidTr="002446E6">
        <w:tc>
          <w:tcPr>
            <w:tcW w:w="728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E572B3" w:rsidRDefault="00E65F32" w:rsidP="00E65F32">
            <w:pPr>
              <w:rPr>
                <w:rFonts w:asciiTheme="minorHAnsi" w:hAnsiTheme="minorHAnsi" w:cs="Arial"/>
                <w:sz w:val="16"/>
                <w:szCs w:val="18"/>
              </w:rPr>
            </w:pPr>
            <w:r w:rsidRPr="00E572B3">
              <w:rPr>
                <w:rFonts w:asciiTheme="minorHAnsi" w:hAnsiTheme="minorHAnsi" w:cs="Arial"/>
                <w:sz w:val="16"/>
                <w:szCs w:val="18"/>
              </w:rPr>
              <w:t>celkem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107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111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79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127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1 472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135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1 440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2 289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564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65F32" w:rsidRPr="004713B1" w:rsidRDefault="00E65F32" w:rsidP="00E65F32">
            <w:pPr>
              <w:jc w:val="right"/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258</w:t>
            </w:r>
          </w:p>
        </w:tc>
      </w:tr>
    </w:tbl>
    <w:p w:rsidR="00387227" w:rsidRPr="004958B6" w:rsidRDefault="00387227" w:rsidP="00387227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17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2446E6" w:rsidRDefault="002446E6" w:rsidP="00F82C15">
      <w:pPr>
        <w:spacing w:line="276" w:lineRule="auto"/>
        <w:jc w:val="both"/>
        <w:rPr>
          <w:rFonts w:asciiTheme="minorHAnsi" w:hAnsiTheme="minorHAnsi"/>
          <w:color w:val="000000"/>
        </w:rPr>
      </w:pPr>
    </w:p>
    <w:p w:rsidR="00F82C15" w:rsidRDefault="00F82C15" w:rsidP="00F82C15">
      <w:pPr>
        <w:spacing w:line="276" w:lineRule="auto"/>
        <w:jc w:val="both"/>
        <w:rPr>
          <w:rFonts w:asciiTheme="minorHAnsi" w:hAnsiTheme="minorHAnsi"/>
          <w:color w:val="000000"/>
        </w:rPr>
      </w:pPr>
      <w:r w:rsidRPr="00986D19">
        <w:rPr>
          <w:rFonts w:asciiTheme="minorHAnsi" w:hAnsiTheme="minorHAnsi"/>
          <w:color w:val="000000"/>
        </w:rPr>
        <w:t xml:space="preserve">Jak již bylo uvedeno v předešlé kapitole, struktura obyvatelstva v České republice (a tedy i v námi sledovaném území) dozná v dalších letech rapidní změny. Očekávaný a </w:t>
      </w:r>
      <w:r w:rsidRPr="00986D19">
        <w:rPr>
          <w:rFonts w:asciiTheme="minorHAnsi" w:hAnsiTheme="minorHAnsi"/>
          <w:color w:val="000000"/>
        </w:rPr>
        <w:lastRenderedPageBreak/>
        <w:t>předpokládaný vývoj dvou, v této kapitole analyzovaných, demografických veličin (rozdělení do věkových kategorií a průměrný věk) vcelku výstižně vystihují následující dva grafy Českého statistického úřadu. Z nich je patrné, že námi popisovaný trend, tedy stárnutí populace, bude nadále pokračovat.</w:t>
      </w:r>
    </w:p>
    <w:p w:rsidR="00F82C15" w:rsidRPr="00986D19" w:rsidRDefault="00F82C15" w:rsidP="00F82C15">
      <w:pPr>
        <w:spacing w:line="276" w:lineRule="auto"/>
        <w:jc w:val="both"/>
        <w:rPr>
          <w:rFonts w:asciiTheme="minorHAnsi" w:hAnsiTheme="minorHAnsi"/>
          <w:color w:val="000000"/>
        </w:rPr>
      </w:pPr>
    </w:p>
    <w:p w:rsidR="00F82C15" w:rsidRDefault="00F82C15" w:rsidP="00F82C15">
      <w:pPr>
        <w:jc w:val="both"/>
        <w:rPr>
          <w:rFonts w:asciiTheme="minorHAnsi" w:hAnsiTheme="minorHAnsi"/>
          <w:i/>
          <w:sz w:val="22"/>
        </w:rPr>
      </w:pPr>
      <w:r w:rsidRPr="00986D19">
        <w:rPr>
          <w:rFonts w:asciiTheme="minorHAnsi" w:hAnsiTheme="minorHAnsi"/>
          <w:b/>
          <w:bCs/>
          <w:color w:val="000000"/>
        </w:rPr>
        <w:t xml:space="preserve">Graf č. </w:t>
      </w:r>
      <w:r w:rsidR="00B80D0B">
        <w:rPr>
          <w:rFonts w:asciiTheme="minorHAnsi" w:hAnsiTheme="minorHAnsi"/>
          <w:b/>
          <w:bCs/>
          <w:color w:val="000000"/>
        </w:rPr>
        <w:t>2</w:t>
      </w:r>
      <w:r w:rsidRPr="00986D19">
        <w:rPr>
          <w:rFonts w:asciiTheme="minorHAnsi" w:hAnsiTheme="minorHAnsi"/>
          <w:b/>
          <w:bCs/>
          <w:color w:val="000000"/>
        </w:rPr>
        <w:t>:</w:t>
      </w:r>
      <w:r w:rsidRPr="00986D19">
        <w:rPr>
          <w:rFonts w:asciiTheme="minorHAnsi" w:hAnsiTheme="minorHAnsi"/>
        </w:rPr>
        <w:t xml:space="preserve"> </w:t>
      </w:r>
      <w:r w:rsidRPr="003D0613">
        <w:rPr>
          <w:rFonts w:asciiTheme="minorHAnsi" w:hAnsiTheme="minorHAnsi"/>
          <w:i/>
          <w:sz w:val="22"/>
        </w:rPr>
        <w:t>Očekávaný vývoj počtu obyvatel podle hlavních věkových skupin do roku 2</w:t>
      </w:r>
      <w:r>
        <w:rPr>
          <w:rFonts w:asciiTheme="minorHAnsi" w:hAnsiTheme="minorHAnsi"/>
          <w:i/>
          <w:sz w:val="22"/>
        </w:rPr>
        <w:t>101</w:t>
      </w:r>
    </w:p>
    <w:p w:rsidR="00F82C15" w:rsidRPr="00986D19" w:rsidRDefault="00F82C15" w:rsidP="00F82C15">
      <w:pPr>
        <w:jc w:val="both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4829150" cy="2725420"/>
            <wp:effectExtent l="0" t="0" r="0" b="0"/>
            <wp:docPr id="15" name="Obrázek 15" descr="Očekávaný vývoj počtu obyvatel podle hlavních věkových skupin do roku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čekávaný vývoj počtu obyvatel podle hlavních věkových skupin do roku 2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72"/>
                    <a:stretch/>
                  </pic:blipFill>
                  <pic:spPr bwMode="auto">
                    <a:xfrm>
                      <a:off x="0" y="0"/>
                      <a:ext cx="4840231" cy="27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C15" w:rsidRPr="004958B6" w:rsidRDefault="00F82C15" w:rsidP="00F82C15">
      <w:pPr>
        <w:jc w:val="both"/>
        <w:rPr>
          <w:rFonts w:asciiTheme="minorHAnsi" w:hAnsiTheme="minorHAnsi"/>
          <w:color w:val="000000"/>
          <w:sz w:val="20"/>
        </w:rPr>
      </w:pPr>
      <w:r w:rsidRPr="004958B6">
        <w:rPr>
          <w:rFonts w:asciiTheme="minorHAnsi" w:hAnsiTheme="minorHAnsi"/>
          <w:sz w:val="20"/>
        </w:rPr>
        <w:t xml:space="preserve">zdroj: </w:t>
      </w:r>
      <w:hyperlink r:id="rId19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</w:p>
    <w:p w:rsidR="00F82C15" w:rsidRPr="003D0613" w:rsidRDefault="00F82C15" w:rsidP="00F82C15">
      <w:pPr>
        <w:jc w:val="both"/>
        <w:rPr>
          <w:rFonts w:asciiTheme="minorHAnsi" w:hAnsiTheme="minorHAnsi"/>
          <w:b/>
          <w:bCs/>
          <w:color w:val="000000"/>
          <w:sz w:val="22"/>
        </w:rPr>
      </w:pPr>
    </w:p>
    <w:p w:rsidR="00F82C15" w:rsidRDefault="00F82C15" w:rsidP="00F82C15">
      <w:pPr>
        <w:jc w:val="both"/>
        <w:rPr>
          <w:rFonts w:asciiTheme="minorHAnsi" w:hAnsiTheme="minorHAnsi"/>
          <w:i/>
          <w:sz w:val="22"/>
        </w:rPr>
      </w:pPr>
      <w:r w:rsidRPr="003D0613">
        <w:rPr>
          <w:rFonts w:asciiTheme="minorHAnsi" w:hAnsiTheme="minorHAnsi"/>
          <w:b/>
          <w:bCs/>
          <w:color w:val="000000"/>
        </w:rPr>
        <w:t xml:space="preserve">Graf č. </w:t>
      </w:r>
      <w:r w:rsidR="00B80D0B">
        <w:rPr>
          <w:rFonts w:asciiTheme="minorHAnsi" w:hAnsiTheme="minorHAnsi"/>
          <w:b/>
          <w:bCs/>
          <w:color w:val="000000"/>
        </w:rPr>
        <w:t>3</w:t>
      </w:r>
      <w:r w:rsidRPr="003D0613">
        <w:rPr>
          <w:rFonts w:asciiTheme="minorHAnsi" w:hAnsiTheme="minorHAnsi"/>
          <w:b/>
          <w:bCs/>
          <w:color w:val="000000"/>
        </w:rPr>
        <w:t>:</w:t>
      </w:r>
      <w:r w:rsidRPr="003D0613">
        <w:rPr>
          <w:rFonts w:asciiTheme="minorHAnsi" w:hAnsiTheme="minorHAnsi"/>
        </w:rPr>
        <w:t xml:space="preserve"> </w:t>
      </w:r>
      <w:r w:rsidRPr="003D0613">
        <w:rPr>
          <w:rFonts w:asciiTheme="minorHAnsi" w:hAnsiTheme="minorHAnsi"/>
          <w:i/>
          <w:sz w:val="22"/>
        </w:rPr>
        <w:t>Očekávaný vývoj prů</w:t>
      </w:r>
      <w:r>
        <w:rPr>
          <w:rFonts w:asciiTheme="minorHAnsi" w:hAnsiTheme="minorHAnsi"/>
          <w:i/>
          <w:sz w:val="22"/>
        </w:rPr>
        <w:t>měrného věku obyvatel do roku 2101</w:t>
      </w:r>
    </w:p>
    <w:p w:rsidR="00F82C15" w:rsidRPr="00751F36" w:rsidRDefault="00F82C15" w:rsidP="00F82C15">
      <w:pPr>
        <w:jc w:val="both"/>
        <w:rPr>
          <w:rFonts w:asciiTheme="minorHAnsi" w:hAnsiTheme="minorHAnsi"/>
          <w:i/>
          <w:sz w:val="22"/>
        </w:rPr>
      </w:pPr>
      <w:r>
        <w:rPr>
          <w:noProof/>
        </w:rPr>
        <w:drawing>
          <wp:inline distT="0" distB="0" distL="0" distR="0">
            <wp:extent cx="4781369" cy="2763520"/>
            <wp:effectExtent l="0" t="0" r="635" b="0"/>
            <wp:docPr id="16" name="Obrázek 16" descr="Očekávaný vývoj průměrného věku obyvatel do roku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čekávaný vývoj průměrného věku obyvatel do roku 2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46"/>
                    <a:stretch/>
                  </pic:blipFill>
                  <pic:spPr bwMode="auto">
                    <a:xfrm>
                      <a:off x="0" y="0"/>
                      <a:ext cx="4793194" cy="27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C15" w:rsidRPr="004958B6" w:rsidRDefault="00F82C15" w:rsidP="00F82C15">
      <w:pPr>
        <w:jc w:val="both"/>
        <w:rPr>
          <w:rFonts w:asciiTheme="minorHAnsi" w:hAnsiTheme="minorHAnsi"/>
          <w:color w:val="000000"/>
          <w:sz w:val="20"/>
        </w:rPr>
      </w:pPr>
      <w:r w:rsidRPr="004958B6">
        <w:rPr>
          <w:rFonts w:asciiTheme="minorHAnsi" w:hAnsiTheme="minorHAnsi"/>
          <w:sz w:val="20"/>
        </w:rPr>
        <w:t xml:space="preserve">zdroj: </w:t>
      </w:r>
      <w:hyperlink r:id="rId21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</w:p>
    <w:p w:rsidR="00F82C15" w:rsidRDefault="00F82C15" w:rsidP="00F82C15">
      <w:pPr>
        <w:spacing w:line="276" w:lineRule="auto"/>
        <w:jc w:val="both"/>
        <w:rPr>
          <w:rFonts w:asciiTheme="minorHAnsi" w:hAnsiTheme="minorHAnsi"/>
          <w:color w:val="000000"/>
        </w:rPr>
      </w:pPr>
    </w:p>
    <w:p w:rsidR="000862D6" w:rsidRDefault="000862D6" w:rsidP="00CF0B0D">
      <w:pPr>
        <w:pStyle w:val="Nadpis3"/>
      </w:pPr>
      <w:bookmarkStart w:id="25" w:name="_Toc365022740"/>
      <w:bookmarkStart w:id="26" w:name="_Toc62042099"/>
      <w:bookmarkStart w:id="27" w:name="_Toc64580257"/>
      <w:r>
        <w:t>Pohyb obyvatelstva</w:t>
      </w:r>
      <w:bookmarkEnd w:id="25"/>
      <w:bookmarkEnd w:id="26"/>
      <w:bookmarkEnd w:id="27"/>
    </w:p>
    <w:p w:rsidR="000862D6" w:rsidRDefault="000862D6" w:rsidP="000862D6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Pohyb obyvatelstva je demografický ukazatel, který vyjadřuje změny v počtu obyvatelstva v daném regionu za určité období. Skládá se z přirozeného a mechanické pohybu (migrace). Přirozený pohyb tvoří počet živě narozených a počet zemřelých, </w:t>
      </w:r>
      <w:r>
        <w:rPr>
          <w:rFonts w:asciiTheme="minorHAnsi" w:hAnsiTheme="minorHAnsi"/>
        </w:rPr>
        <w:t xml:space="preserve">výsledkem je přirozený </w:t>
      </w:r>
      <w:r>
        <w:rPr>
          <w:rFonts w:asciiTheme="minorHAnsi" w:hAnsiTheme="minorHAnsi"/>
        </w:rPr>
        <w:lastRenderedPageBreak/>
        <w:t>přírůstek či úbytek.</w:t>
      </w:r>
      <w:r>
        <w:rPr>
          <w:rStyle w:val="Znakapoznpodarou"/>
          <w:rFonts w:asciiTheme="minorHAnsi" w:hAnsiTheme="minorHAnsi"/>
        </w:rPr>
        <w:footnoteReference w:id="1"/>
      </w:r>
      <w:r>
        <w:rPr>
          <w:rFonts w:asciiTheme="minorHAnsi" w:hAnsiTheme="minorHAnsi"/>
        </w:rPr>
        <w:t xml:space="preserve"> Mechanický pohyb pak sestává z počtu přistěhovalých a vystěhovalých, výsledkem je saldo migrace, kladné či záporné.</w:t>
      </w:r>
      <w:r>
        <w:rPr>
          <w:rStyle w:val="Znakapoznpodarou"/>
          <w:rFonts w:asciiTheme="minorHAnsi" w:hAnsiTheme="minorHAnsi"/>
        </w:rPr>
        <w:footnoteReference w:id="2"/>
      </w:r>
      <w:r>
        <w:rPr>
          <w:rFonts w:asciiTheme="minorHAnsi" w:hAnsiTheme="minorHAnsi"/>
        </w:rPr>
        <w:t xml:space="preserve"> Tabulka </w:t>
      </w:r>
      <w:r w:rsidR="00754BFB">
        <w:rPr>
          <w:rFonts w:asciiTheme="minorHAnsi" w:hAnsiTheme="minorHAnsi"/>
        </w:rPr>
        <w:t xml:space="preserve">č. </w:t>
      </w:r>
      <w:r w:rsidR="007B560C">
        <w:rPr>
          <w:rFonts w:asciiTheme="minorHAnsi" w:hAnsiTheme="minorHAnsi"/>
        </w:rPr>
        <w:t>5</w:t>
      </w:r>
      <w:r w:rsidR="00754BFB">
        <w:rPr>
          <w:rFonts w:asciiTheme="minorHAnsi" w:hAnsiTheme="minorHAnsi"/>
        </w:rPr>
        <w:t xml:space="preserve"> a graf č. </w:t>
      </w:r>
      <w:r w:rsidR="007B560C">
        <w:rPr>
          <w:rFonts w:asciiTheme="minorHAnsi" w:hAnsiTheme="minorHAnsi"/>
        </w:rPr>
        <w:t>4</w:t>
      </w:r>
      <w:r w:rsidR="00754BFB">
        <w:rPr>
          <w:rFonts w:asciiTheme="minorHAnsi" w:hAnsiTheme="minorHAnsi"/>
        </w:rPr>
        <w:t xml:space="preserve"> </w:t>
      </w:r>
      <w:r w:rsidR="007B560C">
        <w:rPr>
          <w:rFonts w:asciiTheme="minorHAnsi" w:hAnsiTheme="minorHAnsi"/>
        </w:rPr>
        <w:t>podávají přehled o tomto demografickém ukazateli v letech 2010 – 2019</w:t>
      </w:r>
      <w:r>
        <w:rPr>
          <w:rFonts w:asciiTheme="minorHAnsi" w:hAnsiTheme="minorHAnsi"/>
        </w:rPr>
        <w:t>.</w:t>
      </w:r>
    </w:p>
    <w:p w:rsidR="000862D6" w:rsidRDefault="000862D6" w:rsidP="000862D6">
      <w:pPr>
        <w:jc w:val="both"/>
        <w:rPr>
          <w:rFonts w:asciiTheme="minorHAnsi" w:hAnsiTheme="minorHAnsi"/>
        </w:rPr>
      </w:pPr>
    </w:p>
    <w:p w:rsidR="00754BFB" w:rsidRDefault="00754BFB" w:rsidP="00754BFB">
      <w:p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b/>
          <w:bCs/>
          <w:color w:val="000000"/>
        </w:rPr>
        <w:t xml:space="preserve">Tabulka č. </w:t>
      </w:r>
      <w:r w:rsidR="007B560C">
        <w:rPr>
          <w:rFonts w:asciiTheme="minorHAnsi" w:hAnsiTheme="minorHAnsi"/>
          <w:b/>
          <w:bCs/>
          <w:color w:val="000000"/>
        </w:rPr>
        <w:t>5</w:t>
      </w:r>
      <w:r>
        <w:rPr>
          <w:rFonts w:asciiTheme="minorHAnsi" w:hAnsiTheme="minorHAnsi"/>
          <w:b/>
          <w:bCs/>
          <w:color w:val="000000"/>
        </w:rPr>
        <w:t>:</w:t>
      </w:r>
      <w:r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i/>
          <w:iCs/>
          <w:sz w:val="22"/>
        </w:rPr>
        <w:t>P</w:t>
      </w:r>
      <w:r>
        <w:rPr>
          <w:rFonts w:asciiTheme="minorHAnsi" w:hAnsiTheme="minorHAnsi"/>
          <w:i/>
          <w:sz w:val="22"/>
        </w:rPr>
        <w:t>ohyb obyvatelstva ve městě Strmilov v letech 2015 – 2019</w:t>
      </w:r>
    </w:p>
    <w:tbl>
      <w:tblPr>
        <w:tblW w:w="2855" w:type="pct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7"/>
        <w:gridCol w:w="662"/>
        <w:gridCol w:w="662"/>
        <w:gridCol w:w="662"/>
        <w:gridCol w:w="662"/>
        <w:gridCol w:w="655"/>
      </w:tblGrid>
      <w:tr w:rsidR="00754BFB" w:rsidTr="00754BFB">
        <w:trPr>
          <w:trHeight w:val="340"/>
        </w:trPr>
        <w:tc>
          <w:tcPr>
            <w:tcW w:w="1861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kategorie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6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  <w:lang w:eastAsia="en-US"/>
              </w:rPr>
              <w:t>2019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živě narození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24" w:type="pc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zemřelí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přirozený přírůstek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-5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-8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-1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přistěhovalí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50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vystěhovalí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34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saldo migrace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-12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16</w:t>
            </w:r>
          </w:p>
        </w:tc>
      </w:tr>
      <w:tr w:rsidR="00754BFB" w:rsidTr="00754BFB">
        <w:trPr>
          <w:trHeight w:val="340"/>
        </w:trPr>
        <w:tc>
          <w:tcPr>
            <w:tcW w:w="1861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754BFB" w:rsidRDefault="00754BFB" w:rsidP="00754BFB">
            <w:pPr>
              <w:spacing w:before="100" w:beforeAutospacing="1" w:after="100" w:afterAutospacing="1" w:line="288" w:lineRule="auto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celkový přírůstek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-20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629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24" w:type="pct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</w:tcPr>
          <w:p w:rsidR="00754BFB" w:rsidRDefault="00754BFB" w:rsidP="00754BFB">
            <w:pPr>
              <w:spacing w:before="100" w:beforeAutospacing="1" w:after="100" w:afterAutospacing="1"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15</w:t>
            </w:r>
          </w:p>
        </w:tc>
      </w:tr>
    </w:tbl>
    <w:p w:rsidR="00754BFB" w:rsidRDefault="00754BFB" w:rsidP="00754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zdroj: autor (podle údajů </w:t>
      </w:r>
      <w:hyperlink r:id="rId22" w:history="1">
        <w:r w:rsidRPr="00E340D0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754BFB" w:rsidRDefault="00754BFB" w:rsidP="000862D6">
      <w:pPr>
        <w:jc w:val="both"/>
        <w:rPr>
          <w:rFonts w:asciiTheme="minorHAnsi" w:hAnsiTheme="minorHAnsi"/>
        </w:rPr>
      </w:pPr>
    </w:p>
    <w:p w:rsidR="00754BFB" w:rsidRDefault="00754BFB" w:rsidP="007B560C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 uvedených údajů vyplývá, že </w:t>
      </w:r>
      <w:r w:rsidR="007B560C">
        <w:rPr>
          <w:rFonts w:asciiTheme="minorHAnsi" w:hAnsiTheme="minorHAnsi"/>
        </w:rPr>
        <w:t xml:space="preserve">ve </w:t>
      </w:r>
      <w:r>
        <w:rPr>
          <w:rFonts w:asciiTheme="minorHAnsi" w:hAnsiTheme="minorHAnsi"/>
        </w:rPr>
        <w:t>Strmilov</w:t>
      </w:r>
      <w:r w:rsidR="007B560C">
        <w:rPr>
          <w:rFonts w:asciiTheme="minorHAnsi" w:hAnsiTheme="minorHAnsi"/>
        </w:rPr>
        <w:t>ě</w:t>
      </w:r>
      <w:r>
        <w:rPr>
          <w:rFonts w:asciiTheme="minorHAnsi" w:hAnsiTheme="minorHAnsi"/>
        </w:rPr>
        <w:t xml:space="preserve"> je přirozený pohyb v zásadě konstantní a pohybuje se kolem </w:t>
      </w:r>
      <w:r w:rsidR="001F79F1">
        <w:rPr>
          <w:rFonts w:asciiTheme="minorHAnsi" w:hAnsiTheme="minorHAnsi"/>
        </w:rPr>
        <w:t>nuly. Co se týká migrace, tak</w:t>
      </w:r>
      <w:r>
        <w:rPr>
          <w:rFonts w:asciiTheme="minorHAnsi" w:hAnsiTheme="minorHAnsi"/>
        </w:rPr>
        <w:t xml:space="preserve"> s výjimkou roku </w:t>
      </w:r>
      <w:r w:rsidR="001F79F1">
        <w:rPr>
          <w:rFonts w:asciiTheme="minorHAnsi" w:hAnsiTheme="minorHAnsi"/>
        </w:rPr>
        <w:t>2016 bylo vždy dosaženo kladného salda. Celkově za pětileté období přibylo 21 osob (-11 osob přirozený přírůstek / úbytek a 32 osob saldo migrace).</w:t>
      </w:r>
    </w:p>
    <w:p w:rsidR="00754BFB" w:rsidRDefault="00754BFB" w:rsidP="000862D6">
      <w:pPr>
        <w:jc w:val="both"/>
        <w:rPr>
          <w:rFonts w:asciiTheme="minorHAnsi" w:hAnsiTheme="minorHAnsi"/>
          <w:b/>
          <w:color w:val="323E4F" w:themeColor="text2" w:themeShade="BF"/>
          <w:sz w:val="20"/>
        </w:rPr>
      </w:pPr>
    </w:p>
    <w:p w:rsidR="00754BFB" w:rsidRDefault="00754BFB" w:rsidP="00754BFB">
      <w:pPr>
        <w:jc w:val="both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b/>
          <w:bCs/>
          <w:color w:val="000000"/>
        </w:rPr>
        <w:t xml:space="preserve">Graf č. </w:t>
      </w:r>
      <w:r w:rsidR="007B560C">
        <w:rPr>
          <w:rFonts w:asciiTheme="minorHAnsi" w:hAnsiTheme="minorHAnsi"/>
          <w:b/>
          <w:bCs/>
          <w:color w:val="000000"/>
        </w:rPr>
        <w:t>4</w:t>
      </w:r>
      <w:r>
        <w:rPr>
          <w:rFonts w:asciiTheme="minorHAnsi" w:hAnsiTheme="minorHAnsi"/>
          <w:b/>
          <w:bCs/>
          <w:color w:val="000000"/>
        </w:rPr>
        <w:t>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iCs/>
          <w:sz w:val="22"/>
        </w:rPr>
        <w:t>P</w:t>
      </w:r>
      <w:r>
        <w:rPr>
          <w:rFonts w:asciiTheme="minorHAnsi" w:hAnsiTheme="minorHAnsi"/>
          <w:i/>
          <w:sz w:val="22"/>
        </w:rPr>
        <w:t xml:space="preserve">ohyb obyvatelstva ve </w:t>
      </w:r>
      <w:proofErr w:type="gramStart"/>
      <w:r>
        <w:rPr>
          <w:rFonts w:asciiTheme="minorHAnsi" w:hAnsiTheme="minorHAnsi"/>
          <w:i/>
          <w:sz w:val="22"/>
        </w:rPr>
        <w:t>Strmilov</w:t>
      </w:r>
      <w:proofErr w:type="gramEnd"/>
      <w:r>
        <w:rPr>
          <w:rFonts w:asciiTheme="minorHAnsi" w:hAnsiTheme="minorHAnsi"/>
          <w:i/>
          <w:sz w:val="22"/>
        </w:rPr>
        <w:t xml:space="preserve"> v letech 2015 – 2019</w:t>
      </w:r>
    </w:p>
    <w:p w:rsidR="00754BFB" w:rsidRDefault="00754BFB" w:rsidP="000862D6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5543550" cy="2743200"/>
            <wp:effectExtent l="0" t="0" r="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54BFB" w:rsidRDefault="00754BFB" w:rsidP="00754BFB">
      <w:pPr>
        <w:jc w:val="both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sz w:val="20"/>
        </w:rPr>
        <w:t>zdroj: autor (podle údajů</w:t>
      </w:r>
      <w:r w:rsidRPr="00E340D0">
        <w:rPr>
          <w:rFonts w:asciiTheme="minorHAnsi" w:hAnsiTheme="minorHAnsi"/>
          <w:sz w:val="20"/>
        </w:rPr>
        <w:t xml:space="preserve"> </w:t>
      </w:r>
      <w:hyperlink r:id="rId24" w:history="1">
        <w:r w:rsidRPr="00E340D0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754BFB" w:rsidRDefault="00754BFB" w:rsidP="000862D6">
      <w:pPr>
        <w:jc w:val="both"/>
        <w:rPr>
          <w:rFonts w:asciiTheme="minorHAnsi" w:hAnsiTheme="minorHAnsi"/>
        </w:rPr>
      </w:pPr>
    </w:p>
    <w:p w:rsidR="002D1171" w:rsidRDefault="002D1171" w:rsidP="00CF0B0D">
      <w:pPr>
        <w:pStyle w:val="Nadpis3"/>
      </w:pPr>
      <w:bookmarkStart w:id="28" w:name="_Toc62042100"/>
      <w:bookmarkStart w:id="29" w:name="_Toc64580258"/>
      <w:r>
        <w:t>Vzdělanostní struktura</w:t>
      </w:r>
      <w:bookmarkEnd w:id="28"/>
      <w:bookmarkEnd w:id="29"/>
    </w:p>
    <w:p w:rsidR="00707525" w:rsidRPr="00AC7BB4" w:rsidRDefault="00707525" w:rsidP="007E63C6">
      <w:pPr>
        <w:pStyle w:val="Bezmezer1"/>
        <w:spacing w:line="276" w:lineRule="auto"/>
        <w:jc w:val="both"/>
        <w:rPr>
          <w:rFonts w:cs="Calibri"/>
          <w:color w:val="231F20"/>
        </w:rPr>
      </w:pPr>
      <w:r w:rsidRPr="00AC7BB4">
        <w:rPr>
          <w:rFonts w:cs="Calibri"/>
          <w:color w:val="231F20"/>
        </w:rPr>
        <w:t xml:space="preserve">Vzdělanost obyvatelstva je stále častěji hodnocena nejen jako kulturní charakteristika populace, ale také jako ekonomický faktor. V České republice byla zjišťována již v roce 1910, </w:t>
      </w:r>
      <w:smartTag w:uri="urn:schemas-microsoft-com:office:smarttags" w:element="metricconverter">
        <w:smartTagPr>
          <w:attr w:name="ProductID" w:val="1921 a"/>
        </w:smartTagPr>
        <w:r w:rsidRPr="00AC7BB4">
          <w:rPr>
            <w:rFonts w:cs="Calibri"/>
            <w:color w:val="231F20"/>
          </w:rPr>
          <w:t>1921 a</w:t>
        </w:r>
      </w:smartTag>
      <w:r w:rsidRPr="00AC7BB4">
        <w:rPr>
          <w:rFonts w:cs="Calibri"/>
          <w:color w:val="231F20"/>
        </w:rPr>
        <w:t xml:space="preserve"> </w:t>
      </w:r>
      <w:smartTag w:uri="urn:schemas-microsoft-com:office:smarttags" w:element="metricconverter">
        <w:smartTagPr>
          <w:attr w:name="ProductID" w:val="1930, a"/>
        </w:smartTagPr>
        <w:r w:rsidRPr="00AC7BB4">
          <w:rPr>
            <w:rFonts w:cs="Calibri"/>
            <w:color w:val="231F20"/>
          </w:rPr>
          <w:t>1930, a</w:t>
        </w:r>
      </w:smartTag>
      <w:r w:rsidRPr="00AC7BB4">
        <w:rPr>
          <w:rFonts w:cs="Calibri"/>
          <w:color w:val="231F20"/>
        </w:rPr>
        <w:t xml:space="preserve"> to jako znalost čtení a psaní nebo alespoň znalost čtení, a to už ve školním věku. Od roku 1950 je však již </w:t>
      </w:r>
      <w:r w:rsidRPr="00AC7BB4">
        <w:rPr>
          <w:rFonts w:cs="Calibri"/>
          <w:color w:val="231F20"/>
        </w:rPr>
        <w:lastRenderedPageBreak/>
        <w:t>zjišťována jako dosažený stupeň školního vzdělání obyvatel starších 15 let a jako takový je pak hodnocena.</w:t>
      </w:r>
    </w:p>
    <w:p w:rsidR="00707525" w:rsidRPr="00AC7BB4" w:rsidRDefault="00707525" w:rsidP="007E63C6">
      <w:pPr>
        <w:pStyle w:val="Bezmezer1"/>
        <w:spacing w:line="276" w:lineRule="auto"/>
        <w:jc w:val="both"/>
        <w:rPr>
          <w:rFonts w:cs="Calibri"/>
          <w:color w:val="231F20"/>
        </w:rPr>
      </w:pPr>
      <w:r w:rsidRPr="00AC7BB4">
        <w:rPr>
          <w:rFonts w:cs="Calibri"/>
          <w:color w:val="231F20"/>
        </w:rPr>
        <w:t xml:space="preserve">Měření hladiny vzdělání se provádí řadou ukazatelů, z nich prakticky nejužívanější je podíl obyvatel starších 15 let s různě dosaženými stupni vzdělání, nebo jako agregovaný stupeň „index vzdělání“, což je počet obyvatel s úplným středoškolským a úplným vysokoškolským vzděláním připadajícím na 100 obyvatel starších 25 let. </w:t>
      </w:r>
    </w:p>
    <w:p w:rsidR="00707525" w:rsidRPr="00AC7BB4" w:rsidRDefault="00707525" w:rsidP="007E63C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231F20"/>
          <w:sz w:val="22"/>
          <w:szCs w:val="22"/>
          <w:lang w:eastAsia="en-US"/>
        </w:rPr>
      </w:pPr>
      <w:r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V posledních zhruba </w:t>
      </w:r>
      <w:r w:rsidR="002D1171">
        <w:rPr>
          <w:rFonts w:ascii="Calibri" w:hAnsi="Calibri" w:cs="Calibri"/>
          <w:color w:val="231F20"/>
          <w:sz w:val="22"/>
          <w:szCs w:val="22"/>
          <w:lang w:eastAsia="en-US"/>
        </w:rPr>
        <w:t>třic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>eti</w:t>
      </w:r>
      <w:r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 letech je stále ví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 xml:space="preserve">ce </w:t>
      </w:r>
      <w:r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lidí, kteří chtějí dosáhnout vyšší úrovně vzdělání. Toto je determinováno celospolečenským trendem, kdy se na vzdělání klade stále větší důraz a více se tak zvyšuje podíl osob s vyšším vzděláním na úkor těch, kteří dosáhli vzdělání pouze základního, případně bez maturity. S trochou nadsázky lze konstatovat, že populace je </w:t>
      </w:r>
      <w:r w:rsidR="002D1171">
        <w:rPr>
          <w:rFonts w:ascii="Calibri" w:hAnsi="Calibri" w:cs="Calibri"/>
          <w:color w:val="231F20"/>
          <w:sz w:val="22"/>
          <w:szCs w:val="22"/>
          <w:lang w:eastAsia="en-US"/>
        </w:rPr>
        <w:t xml:space="preserve">dnes více </w:t>
      </w:r>
      <w:r w:rsidRPr="00AC7BB4">
        <w:rPr>
          <w:rFonts w:ascii="Calibri" w:hAnsi="Calibri" w:cs="Calibri"/>
          <w:color w:val="231F20"/>
          <w:sz w:val="22"/>
          <w:szCs w:val="22"/>
          <w:lang w:eastAsia="en-US"/>
        </w:rPr>
        <w:t>vzdělanější</w:t>
      </w:r>
      <w:r w:rsidR="00AF714A">
        <w:rPr>
          <w:rFonts w:ascii="Calibri" w:hAnsi="Calibri" w:cs="Calibri"/>
          <w:color w:val="231F20"/>
          <w:sz w:val="22"/>
          <w:szCs w:val="22"/>
          <w:lang w:eastAsia="en-US"/>
        </w:rPr>
        <w:t>,</w:t>
      </w:r>
      <w:r w:rsidR="002D1171">
        <w:rPr>
          <w:rFonts w:ascii="Calibri" w:hAnsi="Calibri" w:cs="Calibri"/>
          <w:color w:val="231F20"/>
          <w:sz w:val="22"/>
          <w:szCs w:val="22"/>
          <w:lang w:eastAsia="en-US"/>
        </w:rPr>
        <w:t xml:space="preserve"> než byla před rokem 1989</w:t>
      </w:r>
      <w:r w:rsidRPr="00AC7BB4">
        <w:rPr>
          <w:rFonts w:ascii="Calibri" w:hAnsi="Calibri" w:cs="Calibri"/>
          <w:color w:val="231F20"/>
          <w:sz w:val="22"/>
          <w:szCs w:val="22"/>
          <w:lang w:eastAsia="en-US"/>
        </w:rPr>
        <w:t>. Roste podíl jedinců s maturitou (jak odborného zaměření, tak i s všeobecným vzděláním) a vysokoškoláků či osob s vyšším odborným vzděláním.</w:t>
      </w:r>
    </w:p>
    <w:p w:rsidR="00707525" w:rsidRPr="00AC7BB4" w:rsidRDefault="002D1171" w:rsidP="007E63C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231F20"/>
          <w:sz w:val="22"/>
          <w:szCs w:val="22"/>
          <w:lang w:eastAsia="en-US"/>
        </w:rPr>
      </w:pPr>
      <w:r>
        <w:rPr>
          <w:rFonts w:ascii="Calibri" w:hAnsi="Calibri" w:cs="Calibri"/>
          <w:color w:val="231F20"/>
          <w:sz w:val="22"/>
          <w:szCs w:val="22"/>
          <w:lang w:eastAsia="en-US"/>
        </w:rPr>
        <w:t>Data o vzdělanosti</w:t>
      </w:r>
      <w:r w:rsidR="00707525"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 jsou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 xml:space="preserve"> však</w:t>
      </w:r>
      <w:r w:rsidR="00707525"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 zjišťo</w:t>
      </w:r>
      <w:r w:rsidR="00707525">
        <w:rPr>
          <w:rFonts w:ascii="Calibri" w:hAnsi="Calibri" w:cs="Calibri"/>
          <w:color w:val="231F20"/>
          <w:sz w:val="22"/>
          <w:szCs w:val="22"/>
          <w:lang w:eastAsia="en-US"/>
        </w:rPr>
        <w:t>vány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 xml:space="preserve"> převážně při SLDB, p</w:t>
      </w:r>
      <w:r w:rsidR="00707525">
        <w:rPr>
          <w:rFonts w:ascii="Calibri" w:hAnsi="Calibri" w:cs="Calibri"/>
          <w:color w:val="231F20"/>
          <w:sz w:val="22"/>
          <w:szCs w:val="22"/>
          <w:lang w:eastAsia="en-US"/>
        </w:rPr>
        <w:t>roto j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>sou</w:t>
      </w:r>
      <w:r w:rsidR="00707525">
        <w:rPr>
          <w:rFonts w:ascii="Calibri" w:hAnsi="Calibri" w:cs="Calibri"/>
          <w:color w:val="231F20"/>
          <w:sz w:val="22"/>
          <w:szCs w:val="22"/>
          <w:lang w:eastAsia="en-US"/>
        </w:rPr>
        <w:t xml:space="preserve"> níže v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> </w:t>
      </w:r>
      <w:r w:rsidR="00707525">
        <w:rPr>
          <w:rFonts w:ascii="Calibri" w:hAnsi="Calibri" w:cs="Calibri"/>
          <w:color w:val="231F20"/>
          <w:sz w:val="22"/>
          <w:szCs w:val="22"/>
          <w:lang w:eastAsia="en-US"/>
        </w:rPr>
        <w:t>tabulce</w:t>
      </w:r>
      <w:r>
        <w:rPr>
          <w:rFonts w:ascii="Calibri" w:hAnsi="Calibri" w:cs="Calibri"/>
          <w:color w:val="231F20"/>
          <w:sz w:val="22"/>
          <w:szCs w:val="22"/>
          <w:lang w:eastAsia="en-US"/>
        </w:rPr>
        <w:t xml:space="preserve"> údaje z posledního censu v roce 2011.</w:t>
      </w:r>
      <w:r w:rsidR="00707525" w:rsidRPr="00AC7BB4">
        <w:rPr>
          <w:rFonts w:ascii="Calibri" w:hAnsi="Calibri" w:cs="Calibri"/>
          <w:color w:val="231F20"/>
          <w:sz w:val="22"/>
          <w:szCs w:val="22"/>
          <w:lang w:eastAsia="en-US"/>
        </w:rPr>
        <w:t xml:space="preserve"> </w:t>
      </w:r>
    </w:p>
    <w:p w:rsidR="002D1171" w:rsidRDefault="002D1171" w:rsidP="002D1171">
      <w:pPr>
        <w:ind w:left="708" w:hanging="708"/>
        <w:rPr>
          <w:rFonts w:asciiTheme="minorHAnsi" w:hAnsiTheme="minorHAnsi"/>
          <w:b/>
        </w:rPr>
      </w:pPr>
    </w:p>
    <w:p w:rsidR="002D1171" w:rsidRPr="003D0613" w:rsidRDefault="002D1171" w:rsidP="002D1171">
      <w:pPr>
        <w:ind w:left="708" w:right="-142" w:hanging="708"/>
        <w:rPr>
          <w:rFonts w:asciiTheme="minorHAnsi" w:hAnsiTheme="minorHAnsi"/>
          <w:bCs/>
          <w:sz w:val="22"/>
        </w:rPr>
      </w:pPr>
      <w:r w:rsidRPr="00986D19">
        <w:rPr>
          <w:rFonts w:asciiTheme="minorHAnsi" w:hAnsiTheme="minorHAnsi"/>
          <w:b/>
        </w:rPr>
        <w:t xml:space="preserve">Tabulka č. </w:t>
      </w:r>
      <w:r w:rsidR="00AF714A">
        <w:rPr>
          <w:rFonts w:asciiTheme="minorHAnsi" w:hAnsiTheme="minorHAnsi"/>
          <w:b/>
        </w:rPr>
        <w:t>7</w:t>
      </w:r>
      <w:r w:rsidRPr="00986D19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i/>
          <w:sz w:val="22"/>
        </w:rPr>
        <w:t>Obyvatelstvo města</w:t>
      </w:r>
      <w:r>
        <w:rPr>
          <w:rFonts w:asciiTheme="minorHAnsi" w:hAnsiTheme="minorHAnsi"/>
          <w:i/>
          <w:iCs/>
          <w:sz w:val="22"/>
          <w:szCs w:val="20"/>
        </w:rPr>
        <w:t xml:space="preserve"> Strmilov podle nejvyššího ukončeného </w:t>
      </w:r>
      <w:proofErr w:type="gramStart"/>
      <w:r>
        <w:rPr>
          <w:rFonts w:asciiTheme="minorHAnsi" w:hAnsiTheme="minorHAnsi"/>
          <w:i/>
          <w:iCs/>
          <w:sz w:val="22"/>
          <w:szCs w:val="20"/>
        </w:rPr>
        <w:t xml:space="preserve">vzdělání 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 (</w:t>
      </w:r>
      <w:r>
        <w:rPr>
          <w:rFonts w:asciiTheme="minorHAnsi" w:hAnsiTheme="minorHAnsi"/>
          <w:i/>
          <w:iCs/>
          <w:sz w:val="22"/>
          <w:szCs w:val="20"/>
        </w:rPr>
        <w:t>stav</w:t>
      </w:r>
      <w:proofErr w:type="gramEnd"/>
      <w:r>
        <w:rPr>
          <w:rFonts w:asciiTheme="minorHAnsi" w:hAnsiTheme="minorHAnsi"/>
          <w:i/>
          <w:iCs/>
          <w:sz w:val="22"/>
          <w:szCs w:val="20"/>
        </w:rPr>
        <w:t xml:space="preserve"> </w:t>
      </w:r>
      <w:r w:rsidRPr="003D0613">
        <w:rPr>
          <w:rFonts w:asciiTheme="minorHAnsi" w:hAnsiTheme="minorHAnsi"/>
          <w:i/>
          <w:iCs/>
          <w:sz w:val="22"/>
          <w:szCs w:val="20"/>
        </w:rPr>
        <w:t>k 26. 3. 2011)</w:t>
      </w:r>
    </w:p>
    <w:tbl>
      <w:tblPr>
        <w:tblW w:w="6985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1153"/>
        <w:gridCol w:w="2987"/>
        <w:gridCol w:w="948"/>
        <w:gridCol w:w="948"/>
        <w:gridCol w:w="949"/>
      </w:tblGrid>
      <w:tr w:rsidR="002D1171" w:rsidRPr="002D1171" w:rsidTr="000A30E7">
        <w:trPr>
          <w:trHeight w:val="465"/>
        </w:trPr>
        <w:tc>
          <w:tcPr>
            <w:tcW w:w="414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2D1171" w:rsidRPr="002D1171" w:rsidRDefault="002D1171" w:rsidP="00AF714A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2D1171" w:rsidRPr="002D1171" w:rsidRDefault="002D1171" w:rsidP="00AF714A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</w:pPr>
            <w:r w:rsidRPr="002D1171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  <w:t>celkem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2D1171" w:rsidRPr="002D1171" w:rsidRDefault="002D1171" w:rsidP="002D1171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</w:pPr>
            <w:r w:rsidRPr="002D1171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  <w:t>muži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2D1171" w:rsidRPr="002D1171" w:rsidRDefault="002D1171" w:rsidP="00AF714A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</w:pPr>
            <w:r w:rsidRPr="002D1171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6"/>
              </w:rPr>
              <w:t>ženy</w:t>
            </w:r>
          </w:p>
        </w:tc>
      </w:tr>
      <w:tr w:rsidR="002D1171" w:rsidRPr="002D1171" w:rsidTr="000A30E7">
        <w:tc>
          <w:tcPr>
            <w:tcW w:w="4140" w:type="dxa"/>
            <w:gridSpan w:val="2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obyvatelstvo ve věku 15 a více let</w:t>
            </w:r>
          </w:p>
        </w:tc>
        <w:tc>
          <w:tcPr>
            <w:tcW w:w="948" w:type="dxa"/>
            <w:tcBorders>
              <w:top w:val="single" w:sz="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1 236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49" w:type="dxa"/>
            <w:tcBorders>
              <w:top w:val="single" w:sz="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636</w:t>
            </w:r>
          </w:p>
        </w:tc>
      </w:tr>
      <w:tr w:rsidR="002D1171" w:rsidRPr="002D1171" w:rsidTr="000A30E7">
        <w:tc>
          <w:tcPr>
            <w:tcW w:w="1153" w:type="dxa"/>
            <w:vMerge w:val="restart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 toho podle stupně vzdělání</w:t>
            </w:r>
          </w:p>
        </w:tc>
        <w:tc>
          <w:tcPr>
            <w:tcW w:w="2987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bez vzdělání</w:t>
            </w:r>
          </w:p>
        </w:tc>
        <w:tc>
          <w:tcPr>
            <w:tcW w:w="948" w:type="dxa"/>
            <w:tcBorders>
              <w:top w:val="single" w:sz="2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single" w:sz="2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</w:t>
            </w:r>
          </w:p>
        </w:tc>
      </w:tr>
      <w:tr w:rsidR="002D1171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2D1171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základní vč. neukončeného</w:t>
            </w:r>
          </w:p>
        </w:tc>
        <w:tc>
          <w:tcPr>
            <w:tcW w:w="948" w:type="dxa"/>
            <w:tcBorders>
              <w:top w:val="dotted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48" w:type="dxa"/>
            <w:tcBorders>
              <w:top w:val="dotted" w:sz="4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49" w:type="dxa"/>
            <w:tcBorders>
              <w:top w:val="dotted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198</w:t>
            </w:r>
          </w:p>
        </w:tc>
      </w:tr>
      <w:tr w:rsidR="002D1171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:rsidR="002D1171" w:rsidRPr="002D1171" w:rsidRDefault="002D1171" w:rsidP="00AF714A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střední vč.</w:t>
            </w:r>
            <w:r w:rsidR="000A30E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vyučení (bez maturity)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48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49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D1171" w:rsidRPr="002D1171" w:rsidRDefault="000A30E7" w:rsidP="00AF714A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202</w:t>
            </w:r>
          </w:p>
        </w:tc>
      </w:tr>
      <w:tr w:rsidR="000A30E7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úplné střední (s maturitou)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948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9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156</w:t>
            </w:r>
          </w:p>
        </w:tc>
      </w:tr>
      <w:tr w:rsidR="000A30E7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:rsidR="000A30E7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nástavbové studium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48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9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16</w:t>
            </w:r>
          </w:p>
        </w:tc>
      </w:tr>
      <w:tr w:rsidR="000A30E7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:rsidR="000A30E7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vyšší odborné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8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10</w:t>
            </w:r>
          </w:p>
        </w:tc>
      </w:tr>
      <w:tr w:rsidR="000A30E7" w:rsidRPr="002D1171" w:rsidTr="000A30E7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vysokoškolské</w:t>
            </w:r>
          </w:p>
        </w:tc>
        <w:tc>
          <w:tcPr>
            <w:tcW w:w="9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0A30E7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49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30E7" w:rsidRPr="002D1171" w:rsidRDefault="00AF714A" w:rsidP="000A30E7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33</w:t>
            </w:r>
          </w:p>
        </w:tc>
      </w:tr>
    </w:tbl>
    <w:p w:rsidR="00AF714A" w:rsidRDefault="00AF714A" w:rsidP="00AF714A">
      <w:pPr>
        <w:jc w:val="both"/>
        <w:rPr>
          <w:rFonts w:asciiTheme="minorHAnsi" w:hAnsiTheme="minorHAnsi"/>
          <w:i/>
          <w:sz w:val="22"/>
        </w:rPr>
      </w:pPr>
      <w:bookmarkStart w:id="30" w:name="_Toc365022752"/>
      <w:r>
        <w:rPr>
          <w:rFonts w:asciiTheme="minorHAnsi" w:hAnsiTheme="minorHAnsi"/>
          <w:sz w:val="20"/>
        </w:rPr>
        <w:t>zdroj: autor (podle údajů</w:t>
      </w:r>
      <w:r w:rsidRPr="00E340D0">
        <w:rPr>
          <w:rFonts w:asciiTheme="minorHAnsi" w:hAnsiTheme="minorHAnsi"/>
          <w:sz w:val="20"/>
        </w:rPr>
        <w:t xml:space="preserve"> </w:t>
      </w:r>
      <w:hyperlink r:id="rId25" w:history="1">
        <w:r w:rsidRPr="00E340D0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707525" w:rsidRDefault="00707525" w:rsidP="00707525">
      <w:pPr>
        <w:pStyle w:val="Bezmezer1"/>
        <w:jc w:val="both"/>
        <w:rPr>
          <w:rFonts w:cs="Calibri"/>
        </w:rPr>
      </w:pPr>
    </w:p>
    <w:p w:rsidR="00F67343" w:rsidRPr="00986D19" w:rsidRDefault="00F67343" w:rsidP="00CF0B0D">
      <w:pPr>
        <w:pStyle w:val="Nadpis2"/>
      </w:pPr>
      <w:bookmarkStart w:id="31" w:name="_Toc64580259"/>
      <w:r w:rsidRPr="00986D19">
        <w:t>Domovní a bytový fond</w:t>
      </w:r>
      <w:bookmarkEnd w:id="30"/>
      <w:bookmarkEnd w:id="31"/>
    </w:p>
    <w:p w:rsidR="00F67343" w:rsidRPr="00986D19" w:rsidRDefault="00F67343" w:rsidP="00CF0B0D">
      <w:pPr>
        <w:pStyle w:val="Nadpis3"/>
      </w:pPr>
      <w:bookmarkStart w:id="32" w:name="_Toc365022753"/>
      <w:bookmarkStart w:id="33" w:name="_Toc62042102"/>
      <w:bookmarkStart w:id="34" w:name="_Toc64580260"/>
      <w:r w:rsidRPr="00986D19">
        <w:t>Základní charakteristika domovního a bytového fondu</w:t>
      </w:r>
      <w:bookmarkEnd w:id="32"/>
      <w:bookmarkEnd w:id="33"/>
      <w:bookmarkEnd w:id="34"/>
    </w:p>
    <w:p w:rsidR="00F67343" w:rsidRDefault="00F67343" w:rsidP="00F67343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Aktuální statistická data pro domovní a bytový fond bohužel neexistují, jelikož tento aspekt se sleduje a kvantifikuje pouze během SLDB, které se u nás uskutečňují v desetiletých intervalech. Další cenzus se bude konat na jaře 2021, tudíž s výsledky, se kterými bude možno pracovat, budou dostupné až na jaře 2022.</w:t>
      </w:r>
    </w:p>
    <w:p w:rsidR="00FA3F56" w:rsidRDefault="00F67343" w:rsidP="00F67343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Pokud se tedy spokojíme s takřka 10 let starými výsledky, tak v</w:t>
      </w:r>
      <w:r w:rsidRPr="00986D19">
        <w:rPr>
          <w:rFonts w:asciiTheme="minorHAnsi" w:hAnsiTheme="minorHAnsi"/>
        </w:rPr>
        <w:t xml:space="preserve"> roce 2011 bylo na území </w:t>
      </w:r>
      <w:r>
        <w:rPr>
          <w:rFonts w:asciiTheme="minorHAnsi" w:hAnsiTheme="minorHAnsi"/>
        </w:rPr>
        <w:t>Strmilova</w:t>
      </w:r>
      <w:r w:rsidRPr="00986D19">
        <w:rPr>
          <w:rFonts w:asciiTheme="minorHAnsi" w:hAnsiTheme="minorHAnsi"/>
        </w:rPr>
        <w:t xml:space="preserve"> evidováno celkem </w:t>
      </w:r>
      <w:r w:rsidR="007B560C">
        <w:rPr>
          <w:rFonts w:asciiTheme="minorHAnsi" w:hAnsiTheme="minorHAnsi"/>
        </w:rPr>
        <w:t>699</w:t>
      </w:r>
      <w:r w:rsidRPr="00986D19">
        <w:rPr>
          <w:rFonts w:asciiTheme="minorHAnsi" w:hAnsiTheme="minorHAnsi"/>
        </w:rPr>
        <w:t xml:space="preserve"> domů, z nichž </w:t>
      </w:r>
      <w:r w:rsidR="007B560C">
        <w:rPr>
          <w:rFonts w:asciiTheme="minorHAnsi" w:hAnsiTheme="minorHAnsi"/>
        </w:rPr>
        <w:t>423</w:t>
      </w:r>
      <w:r w:rsidRPr="00986D19">
        <w:rPr>
          <w:rFonts w:asciiTheme="minorHAnsi" w:hAnsiTheme="minorHAnsi"/>
        </w:rPr>
        <w:t xml:space="preserve"> bylo obydlených (</w:t>
      </w:r>
      <w:r w:rsidR="00FA3F56">
        <w:rPr>
          <w:rFonts w:asciiTheme="minorHAnsi" w:hAnsiTheme="minorHAnsi"/>
        </w:rPr>
        <w:t>6</w:t>
      </w:r>
      <w:r w:rsidR="007B560C">
        <w:rPr>
          <w:rFonts w:asciiTheme="minorHAnsi" w:hAnsiTheme="minorHAnsi"/>
        </w:rPr>
        <w:t>0</w:t>
      </w:r>
      <w:r w:rsidRPr="00986D19">
        <w:rPr>
          <w:rFonts w:asciiTheme="minorHAnsi" w:hAnsiTheme="minorHAnsi"/>
        </w:rPr>
        <w:t>,</w:t>
      </w:r>
      <w:r w:rsidR="007B560C">
        <w:rPr>
          <w:rFonts w:asciiTheme="minorHAnsi" w:hAnsiTheme="minorHAnsi"/>
        </w:rPr>
        <w:t>5</w:t>
      </w:r>
      <w:r w:rsidRPr="00986D19">
        <w:rPr>
          <w:rFonts w:asciiTheme="minorHAnsi" w:hAnsiTheme="minorHAnsi"/>
        </w:rPr>
        <w:t xml:space="preserve"> % z celkového počtu domů). </w:t>
      </w:r>
      <w:r w:rsidR="00FA3F56">
        <w:rPr>
          <w:rFonts w:asciiTheme="minorHAnsi" w:hAnsiTheme="minorHAnsi"/>
        </w:rPr>
        <w:t xml:space="preserve">Z celkového počtu domů byla drtivá většina rodinných – </w:t>
      </w:r>
      <w:r w:rsidR="007B560C">
        <w:rPr>
          <w:rFonts w:asciiTheme="minorHAnsi" w:hAnsiTheme="minorHAnsi"/>
        </w:rPr>
        <w:t>677</w:t>
      </w:r>
      <w:r w:rsidR="00FA3F56">
        <w:rPr>
          <w:rFonts w:asciiTheme="minorHAnsi" w:hAnsiTheme="minorHAnsi"/>
        </w:rPr>
        <w:t xml:space="preserve"> domů, z toho </w:t>
      </w:r>
      <w:r w:rsidR="007B560C">
        <w:rPr>
          <w:rFonts w:asciiTheme="minorHAnsi" w:hAnsiTheme="minorHAnsi"/>
        </w:rPr>
        <w:t>402</w:t>
      </w:r>
      <w:r w:rsidR="002078A3">
        <w:rPr>
          <w:rFonts w:asciiTheme="minorHAnsi" w:hAnsiTheme="minorHAnsi"/>
        </w:rPr>
        <w:t> </w:t>
      </w:r>
      <w:r w:rsidR="00FA3F56">
        <w:rPr>
          <w:rFonts w:asciiTheme="minorHAnsi" w:hAnsiTheme="minorHAnsi"/>
        </w:rPr>
        <w:t>obydlených (</w:t>
      </w:r>
      <w:r w:rsidR="002078A3">
        <w:rPr>
          <w:rFonts w:asciiTheme="minorHAnsi" w:hAnsiTheme="minorHAnsi"/>
        </w:rPr>
        <w:t>59</w:t>
      </w:r>
      <w:r w:rsidR="00FA3F56">
        <w:rPr>
          <w:rFonts w:asciiTheme="minorHAnsi" w:hAnsiTheme="minorHAnsi"/>
        </w:rPr>
        <w:t>,</w:t>
      </w:r>
      <w:r w:rsidR="002078A3">
        <w:rPr>
          <w:rFonts w:asciiTheme="minorHAnsi" w:hAnsiTheme="minorHAnsi"/>
        </w:rPr>
        <w:t>3</w:t>
      </w:r>
      <w:r w:rsidR="00FA3F56">
        <w:rPr>
          <w:rFonts w:asciiTheme="minorHAnsi" w:hAnsiTheme="minorHAnsi"/>
        </w:rPr>
        <w:t xml:space="preserve"> %). </w:t>
      </w:r>
      <w:r w:rsidR="00E340D0">
        <w:rPr>
          <w:rFonts w:asciiTheme="minorHAnsi" w:hAnsiTheme="minorHAnsi"/>
        </w:rPr>
        <w:t xml:space="preserve">Bytových domů bylo </w:t>
      </w:r>
      <w:r w:rsidR="007B560C">
        <w:rPr>
          <w:rFonts w:asciiTheme="minorHAnsi" w:hAnsiTheme="minorHAnsi"/>
        </w:rPr>
        <w:t>15</w:t>
      </w:r>
      <w:r w:rsidR="00E340D0">
        <w:rPr>
          <w:rFonts w:asciiTheme="minorHAnsi" w:hAnsiTheme="minorHAnsi"/>
        </w:rPr>
        <w:t>.</w:t>
      </w:r>
    </w:p>
    <w:p w:rsidR="00F67343" w:rsidRPr="00986D19" w:rsidRDefault="00F67343" w:rsidP="00F67343">
      <w:pPr>
        <w:rPr>
          <w:rFonts w:asciiTheme="minorHAnsi" w:hAnsiTheme="minorHAnsi"/>
        </w:rPr>
      </w:pPr>
    </w:p>
    <w:p w:rsidR="00F67343" w:rsidRPr="003D0613" w:rsidRDefault="00F67343" w:rsidP="00F67343">
      <w:pPr>
        <w:ind w:left="708" w:hanging="708"/>
        <w:rPr>
          <w:rFonts w:asciiTheme="minorHAnsi" w:hAnsiTheme="minorHAnsi"/>
          <w:bCs/>
          <w:sz w:val="22"/>
        </w:rPr>
      </w:pPr>
      <w:r w:rsidRPr="00986D19">
        <w:rPr>
          <w:rFonts w:asciiTheme="minorHAnsi" w:hAnsiTheme="minorHAnsi"/>
          <w:b/>
        </w:rPr>
        <w:t xml:space="preserve">Tabulka č. </w:t>
      </w:r>
      <w:r w:rsidR="00AF714A">
        <w:rPr>
          <w:rFonts w:asciiTheme="minorHAnsi" w:hAnsiTheme="minorHAnsi"/>
          <w:b/>
          <w:bCs/>
        </w:rPr>
        <w:t>8</w:t>
      </w:r>
      <w:r w:rsidRPr="00986D19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 </w:t>
      </w:r>
      <w:r w:rsidRPr="003D0613">
        <w:rPr>
          <w:rFonts w:asciiTheme="minorHAnsi" w:hAnsiTheme="minorHAnsi"/>
          <w:i/>
          <w:sz w:val="22"/>
        </w:rPr>
        <w:t>Domovní fond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 </w:t>
      </w:r>
      <w:r w:rsidR="002078A3">
        <w:rPr>
          <w:rFonts w:asciiTheme="minorHAnsi" w:hAnsiTheme="minorHAnsi"/>
          <w:i/>
          <w:iCs/>
          <w:sz w:val="22"/>
          <w:szCs w:val="20"/>
        </w:rPr>
        <w:t>včetně okolních obcí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 (</w:t>
      </w:r>
      <w:r w:rsidR="009605E0">
        <w:rPr>
          <w:rFonts w:asciiTheme="minorHAnsi" w:hAnsiTheme="minorHAnsi"/>
          <w:i/>
          <w:iCs/>
          <w:sz w:val="22"/>
          <w:szCs w:val="20"/>
        </w:rPr>
        <w:t xml:space="preserve">stav </w:t>
      </w:r>
      <w:r w:rsidRPr="003D0613">
        <w:rPr>
          <w:rFonts w:asciiTheme="minorHAnsi" w:hAnsiTheme="minorHAnsi"/>
          <w:i/>
          <w:iCs/>
          <w:sz w:val="22"/>
          <w:szCs w:val="20"/>
        </w:rPr>
        <w:t>k 26. 3. 2011)</w:t>
      </w:r>
    </w:p>
    <w:tbl>
      <w:tblPr>
        <w:tblW w:w="809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1153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03A48" w:rsidRPr="0077736C" w:rsidTr="00E340D0">
        <w:trPr>
          <w:trHeight w:val="244"/>
        </w:trPr>
        <w:tc>
          <w:tcPr>
            <w:tcW w:w="2429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77736C" w:rsidRDefault="00703A48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domovní fond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Bořetín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Hor. Meziříčko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Horní Němčice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Jilem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Kunžak</w:t>
            </w:r>
          </w:p>
        </w:tc>
      </w:tr>
      <w:tr w:rsidR="00CC1DCB" w:rsidRPr="0077736C" w:rsidTr="004F5FD8">
        <w:trPr>
          <w:trHeight w:val="244"/>
        </w:trPr>
        <w:tc>
          <w:tcPr>
            <w:tcW w:w="2429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77736C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 w:rsidR="00703A48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703A48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C1DCB" w:rsidRPr="00CC1DCB" w:rsidRDefault="00CC1DCB" w:rsidP="00CC1DC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</w:tr>
      <w:tr w:rsidR="00CC1DCB" w:rsidRPr="00986D19" w:rsidTr="004F5FD8">
        <w:tc>
          <w:tcPr>
            <w:tcW w:w="2429" w:type="dxa"/>
            <w:gridSpan w:val="2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domy </w:t>
            </w: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úhrnem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662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633</w:t>
            </w:r>
          </w:p>
        </w:tc>
      </w:tr>
      <w:tr w:rsidR="00CC1DCB" w:rsidRPr="00986D19" w:rsidTr="004F5FD8">
        <w:tc>
          <w:tcPr>
            <w:tcW w:w="2429" w:type="dxa"/>
            <w:gridSpan w:val="2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domy obydlené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27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423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395</w:t>
            </w:r>
          </w:p>
        </w:tc>
      </w:tr>
      <w:tr w:rsidR="00CC1DCB" w:rsidRPr="00986D19" w:rsidTr="004F5FD8">
        <w:tc>
          <w:tcPr>
            <w:tcW w:w="1153" w:type="dxa"/>
            <w:vMerge w:val="restart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</w:t>
            </w:r>
          </w:p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lastRenderedPageBreak/>
              <w:t>podle vlastnictví domu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lastRenderedPageBreak/>
              <w:t>fyzické osoby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364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355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obec, stát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bytové družstvo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spoluvlastnictví vlastníků bytů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36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</w:tr>
      <w:tr w:rsidR="00CC1DCB" w:rsidRPr="00986D19" w:rsidTr="004F5FD8">
        <w:tc>
          <w:tcPr>
            <w:tcW w:w="1153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CC1DCB" w:rsidRDefault="00CC1DCB" w:rsidP="00CC1DCB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podle období výstavby nebo rekonstrukce domu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1919 a"/>
              </w:smartTagPr>
              <w:r w:rsidRPr="00EC560A">
                <w:rPr>
                  <w:rFonts w:asciiTheme="minorHAnsi" w:hAnsiTheme="minorHAnsi" w:cs="Arial"/>
                  <w:color w:val="000000"/>
                  <w:sz w:val="18"/>
                  <w:szCs w:val="20"/>
                </w:rPr>
                <w:t>1919 a</w:t>
              </w:r>
            </w:smartTag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dříve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86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1920 – 1970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92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82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1971 – 1980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74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1981 – 1990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1991 – 2000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46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45</w:t>
            </w:r>
          </w:p>
        </w:tc>
      </w:tr>
      <w:tr w:rsidR="00CC1DCB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CC1DCB" w:rsidP="00CC1DCB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2001 – 2011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37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CC1DCB" w:rsidRPr="00EC560A" w:rsidRDefault="00703A48" w:rsidP="00703A48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</w:t>
            </w:r>
          </w:p>
        </w:tc>
      </w:tr>
      <w:tr w:rsidR="00703A48" w:rsidRPr="0077736C" w:rsidTr="00E340D0">
        <w:trPr>
          <w:trHeight w:val="244"/>
        </w:trPr>
        <w:tc>
          <w:tcPr>
            <w:tcW w:w="2429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77736C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domovní fond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703A48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  <w:t>Nová Olešná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Strmilov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Studená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Střížovice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Zahrádky</w:t>
            </w:r>
          </w:p>
        </w:tc>
      </w:tr>
      <w:tr w:rsidR="00703A48" w:rsidRPr="0077736C" w:rsidTr="002078A3">
        <w:trPr>
          <w:trHeight w:val="244"/>
        </w:trPr>
        <w:tc>
          <w:tcPr>
            <w:tcW w:w="2429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77736C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703A48" w:rsidRPr="00CC1DCB" w:rsidRDefault="00703A48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z toho RD</w:t>
            </w:r>
          </w:p>
        </w:tc>
      </w:tr>
      <w:tr w:rsidR="00703A48" w:rsidRPr="00986D19" w:rsidTr="002078A3">
        <w:tc>
          <w:tcPr>
            <w:tcW w:w="2429" w:type="dxa"/>
            <w:gridSpan w:val="2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domy </w:t>
            </w: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úhrnem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699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677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857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803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136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121</w:t>
            </w:r>
          </w:p>
        </w:tc>
      </w:tr>
      <w:tr w:rsidR="00703A48" w:rsidRPr="00986D19" w:rsidTr="002078A3">
        <w:tc>
          <w:tcPr>
            <w:tcW w:w="2429" w:type="dxa"/>
            <w:gridSpan w:val="2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domy obydlené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423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544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70</w:t>
            </w:r>
          </w:p>
        </w:tc>
      </w:tr>
      <w:tr w:rsidR="00703A48" w:rsidRPr="00986D19" w:rsidTr="002078A3">
        <w:tc>
          <w:tcPr>
            <w:tcW w:w="1153" w:type="dxa"/>
            <w:vMerge w:val="restart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</w:t>
            </w:r>
          </w:p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podle vlastnictví domu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fyzické osoby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368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367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516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506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obec, stát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bytové družstvo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spoluvlastnictví vlastníků bytů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23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49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13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</w:tr>
      <w:tr w:rsidR="00703A48" w:rsidRPr="00986D19" w:rsidTr="002078A3">
        <w:tc>
          <w:tcPr>
            <w:tcW w:w="1153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CC1DCB" w:rsidRDefault="00703A48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podle období výstavby nebo rekonstrukce domu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1919 a"/>
              </w:smartTagPr>
              <w:r w:rsidRPr="00EC560A">
                <w:rPr>
                  <w:rFonts w:asciiTheme="minorHAnsi" w:hAnsiTheme="minorHAnsi" w:cs="Arial"/>
                  <w:color w:val="000000"/>
                  <w:sz w:val="18"/>
                  <w:szCs w:val="20"/>
                </w:rPr>
                <w:t>1919 a</w:t>
              </w:r>
            </w:smartTag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dříve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1920 – 1970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107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214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200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1971 – 1980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79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1981 – 1990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1991 – 2000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57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74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</w:tr>
      <w:tr w:rsidR="00703A48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703A48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2001 – 2011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31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54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54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703A48" w:rsidRPr="00EC560A" w:rsidRDefault="00F831C9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</w:tr>
      <w:tr w:rsidR="00E340D0" w:rsidRPr="00986D19" w:rsidTr="002078A3">
        <w:tc>
          <w:tcPr>
            <w:tcW w:w="242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počet bytových domů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Boř.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 w:rsidRPr="00E340D0">
              <w:rPr>
                <w:rFonts w:asciiTheme="minorHAnsi" w:hAnsiTheme="minorHAnsi" w:cs="Arial"/>
                <w:color w:val="000000"/>
                <w:sz w:val="14"/>
                <w:szCs w:val="20"/>
              </w:rPr>
              <w:t>H. Mez.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H. Něm.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Jilem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Kun.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 xml:space="preserve">N. </w:t>
            </w:r>
            <w:proofErr w:type="spellStart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Oleš</w:t>
            </w:r>
            <w:proofErr w:type="spellEnd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Strm.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Stud.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Stříž.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340D0" w:rsidRDefault="00E340D0" w:rsidP="00E340D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Zahr</w:t>
            </w:r>
            <w:proofErr w:type="spellEnd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.</w:t>
            </w:r>
          </w:p>
        </w:tc>
      </w:tr>
      <w:tr w:rsidR="00E340D0" w:rsidRPr="00986D19" w:rsidTr="002078A3">
        <w:trPr>
          <w:trHeight w:val="376"/>
        </w:trPr>
        <w:tc>
          <w:tcPr>
            <w:tcW w:w="2429" w:type="dxa"/>
            <w:gridSpan w:val="2"/>
            <w:vMerge/>
            <w:tcBorders>
              <w:left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Default="00E340D0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</w:tbl>
    <w:p w:rsidR="00E340D0" w:rsidRPr="004958B6" w:rsidRDefault="00E340D0" w:rsidP="00E340D0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26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703A48" w:rsidRDefault="00703A48"/>
    <w:p w:rsidR="00FA3F56" w:rsidRPr="00986D19" w:rsidRDefault="00FA3F56" w:rsidP="00FA3F56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Obydlených bytů bylo </w:t>
      </w:r>
      <w:r w:rsidR="002078A3">
        <w:rPr>
          <w:rFonts w:asciiTheme="minorHAnsi" w:hAnsiTheme="minorHAnsi"/>
        </w:rPr>
        <w:t xml:space="preserve">ve Strmilově </w:t>
      </w:r>
      <w:r w:rsidRPr="00986D19">
        <w:rPr>
          <w:rFonts w:asciiTheme="minorHAnsi" w:hAnsiTheme="minorHAnsi"/>
        </w:rPr>
        <w:t xml:space="preserve">v témže roce evidováno </w:t>
      </w:r>
      <w:r w:rsidR="002078A3">
        <w:rPr>
          <w:rFonts w:asciiTheme="minorHAnsi" w:hAnsiTheme="minorHAnsi"/>
        </w:rPr>
        <w:t>5</w:t>
      </w:r>
      <w:r w:rsidRPr="00986D19">
        <w:rPr>
          <w:rFonts w:asciiTheme="minorHAnsi" w:hAnsiTheme="minorHAnsi"/>
        </w:rPr>
        <w:t>2</w:t>
      </w:r>
      <w:r w:rsidR="00EB3B37">
        <w:rPr>
          <w:rFonts w:asciiTheme="minorHAnsi" w:hAnsiTheme="minorHAnsi"/>
        </w:rPr>
        <w:t>4</w:t>
      </w:r>
      <w:r w:rsidRPr="00986D19">
        <w:rPr>
          <w:rFonts w:asciiTheme="minorHAnsi" w:hAnsiTheme="minorHAnsi"/>
        </w:rPr>
        <w:t xml:space="preserve">, </w:t>
      </w:r>
      <w:r w:rsidR="00EB3B37">
        <w:rPr>
          <w:rFonts w:asciiTheme="minorHAnsi" w:hAnsiTheme="minorHAnsi"/>
        </w:rPr>
        <w:t xml:space="preserve">z toho v rodinných domech </w:t>
      </w:r>
      <w:r w:rsidR="002078A3">
        <w:rPr>
          <w:rFonts w:asciiTheme="minorHAnsi" w:hAnsiTheme="minorHAnsi"/>
        </w:rPr>
        <w:t>424.</w:t>
      </w:r>
      <w:r w:rsidR="00EB3B37">
        <w:rPr>
          <w:rFonts w:asciiTheme="minorHAnsi" w:hAnsiTheme="minorHAnsi"/>
        </w:rPr>
        <w:t xml:space="preserve"> Celkový počet bytů v bytových domech je 9</w:t>
      </w:r>
      <w:r w:rsidR="002078A3">
        <w:rPr>
          <w:rFonts w:asciiTheme="minorHAnsi" w:hAnsiTheme="minorHAnsi"/>
        </w:rPr>
        <w:t>4</w:t>
      </w:r>
      <w:r w:rsidR="00EB3B37">
        <w:rPr>
          <w:rFonts w:asciiTheme="minorHAnsi" w:hAnsiTheme="minorHAnsi"/>
        </w:rPr>
        <w:t>.</w:t>
      </w:r>
    </w:p>
    <w:p w:rsidR="00703A48" w:rsidRDefault="00703A48"/>
    <w:p w:rsidR="00E340D0" w:rsidRPr="003D0613" w:rsidRDefault="00E340D0" w:rsidP="00E340D0">
      <w:pPr>
        <w:ind w:left="708" w:hanging="708"/>
        <w:rPr>
          <w:rFonts w:asciiTheme="minorHAnsi" w:hAnsiTheme="minorHAnsi"/>
          <w:bCs/>
          <w:sz w:val="22"/>
        </w:rPr>
      </w:pPr>
      <w:r w:rsidRPr="00986D19">
        <w:rPr>
          <w:rFonts w:asciiTheme="minorHAnsi" w:hAnsiTheme="minorHAnsi"/>
          <w:b/>
        </w:rPr>
        <w:t xml:space="preserve">Tabulka č. </w:t>
      </w:r>
      <w:r w:rsidR="00AF714A">
        <w:rPr>
          <w:rFonts w:asciiTheme="minorHAnsi" w:hAnsiTheme="minorHAnsi"/>
          <w:b/>
          <w:bCs/>
        </w:rPr>
        <w:t>9</w:t>
      </w:r>
      <w:r w:rsidRPr="00986D19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i/>
          <w:sz w:val="22"/>
        </w:rPr>
        <w:t>Byt</w:t>
      </w:r>
      <w:r w:rsidRPr="003D0613">
        <w:rPr>
          <w:rFonts w:asciiTheme="minorHAnsi" w:hAnsiTheme="minorHAnsi"/>
          <w:i/>
          <w:sz w:val="22"/>
        </w:rPr>
        <w:t>ov</w:t>
      </w:r>
      <w:r>
        <w:rPr>
          <w:rFonts w:asciiTheme="minorHAnsi" w:hAnsiTheme="minorHAnsi"/>
          <w:i/>
          <w:sz w:val="22"/>
        </w:rPr>
        <w:t>ý</w:t>
      </w:r>
      <w:r w:rsidRPr="003D0613">
        <w:rPr>
          <w:rFonts w:asciiTheme="minorHAnsi" w:hAnsiTheme="minorHAnsi"/>
          <w:i/>
          <w:sz w:val="22"/>
        </w:rPr>
        <w:t xml:space="preserve"> fond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 </w:t>
      </w:r>
      <w:r w:rsidR="002078A3">
        <w:rPr>
          <w:rFonts w:asciiTheme="minorHAnsi" w:hAnsiTheme="minorHAnsi"/>
          <w:i/>
          <w:iCs/>
          <w:sz w:val="22"/>
          <w:szCs w:val="20"/>
        </w:rPr>
        <w:t>včetně okolních obcí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 (</w:t>
      </w:r>
      <w:r w:rsidR="009605E0">
        <w:rPr>
          <w:rFonts w:asciiTheme="minorHAnsi" w:hAnsiTheme="minorHAnsi"/>
          <w:i/>
          <w:iCs/>
          <w:sz w:val="22"/>
          <w:szCs w:val="20"/>
        </w:rPr>
        <w:t xml:space="preserve">stav </w:t>
      </w:r>
      <w:r w:rsidRPr="003D0613">
        <w:rPr>
          <w:rFonts w:asciiTheme="minorHAnsi" w:hAnsiTheme="minorHAnsi"/>
          <w:i/>
          <w:iCs/>
          <w:sz w:val="22"/>
          <w:szCs w:val="20"/>
        </w:rPr>
        <w:t>k 26. 3. 2011)</w:t>
      </w:r>
    </w:p>
    <w:tbl>
      <w:tblPr>
        <w:tblW w:w="809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1153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340D0" w:rsidRPr="0077736C" w:rsidTr="00E340D0">
        <w:trPr>
          <w:trHeight w:val="244"/>
        </w:trPr>
        <w:tc>
          <w:tcPr>
            <w:tcW w:w="2429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77736C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bytový</w:t>
            </w:r>
            <w:r w:rsidR="00E340D0"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 xml:space="preserve"> fond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Bořetín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Hor. Meziříčko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Horní Němčice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Jilem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Kunžak</w:t>
            </w:r>
          </w:p>
        </w:tc>
      </w:tr>
      <w:tr w:rsidR="00E340D0" w:rsidRPr="0077736C" w:rsidTr="004F5FD8">
        <w:trPr>
          <w:trHeight w:val="244"/>
        </w:trPr>
        <w:tc>
          <w:tcPr>
            <w:tcW w:w="2429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77736C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</w:tr>
      <w:tr w:rsidR="00E340D0" w:rsidRPr="00986D19" w:rsidTr="004F5FD8">
        <w:tc>
          <w:tcPr>
            <w:tcW w:w="2429" w:type="dxa"/>
            <w:gridSpan w:val="2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obydlené byty celkem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519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422</w:t>
            </w:r>
          </w:p>
        </w:tc>
      </w:tr>
      <w:tr w:rsidR="00E340D0" w:rsidRPr="00986D19" w:rsidTr="004F5FD8">
        <w:tc>
          <w:tcPr>
            <w:tcW w:w="1153" w:type="dxa"/>
            <w:vMerge w:val="restart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právní důvod užívání bytu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ve vlastním domě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363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355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v osobním vlastnictví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nájemní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družstevní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E340D0" w:rsidRPr="00986D19" w:rsidTr="004F5FD8"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s počtem obytných místností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25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124</w:t>
            </w:r>
          </w:p>
        </w:tc>
      </w:tr>
      <w:tr w:rsidR="00E340D0" w:rsidRPr="00986D19" w:rsidTr="004F5FD8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5 a"/>
              </w:smartTagPr>
              <w:r w:rsidRPr="00EC560A">
                <w:rPr>
                  <w:rFonts w:asciiTheme="minorHAnsi" w:hAnsiTheme="minorHAnsi" w:cs="Arial"/>
                  <w:color w:val="000000"/>
                  <w:sz w:val="18"/>
                  <w:szCs w:val="20"/>
                </w:rPr>
                <w:t>5 a</w:t>
              </w:r>
            </w:smartTag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více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190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180</w:t>
            </w:r>
          </w:p>
        </w:tc>
      </w:tr>
      <w:tr w:rsidR="004F5FD8" w:rsidRPr="0077736C" w:rsidTr="00E340D0">
        <w:trPr>
          <w:trHeight w:val="244"/>
        </w:trPr>
        <w:tc>
          <w:tcPr>
            <w:tcW w:w="2429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4F5FD8" w:rsidRPr="0077736C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bytový</w:t>
            </w:r>
            <w:r w:rsidRPr="0077736C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 xml:space="preserve"> fond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4F5FD8" w:rsidRPr="00703A48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  <w:t>Nová Olešná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4F5FD8" w:rsidRPr="00CC1DCB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Strmilov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4F5FD8" w:rsidRPr="00CC1DCB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Studená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4F5FD8" w:rsidRPr="00CC1DCB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Střížovice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4F5FD8" w:rsidRPr="00CC1DCB" w:rsidRDefault="004F5FD8" w:rsidP="004F5FD8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Zahrádky</w:t>
            </w:r>
          </w:p>
        </w:tc>
      </w:tr>
      <w:tr w:rsidR="00E340D0" w:rsidRPr="0077736C" w:rsidTr="002078A3">
        <w:trPr>
          <w:trHeight w:val="244"/>
        </w:trPr>
        <w:tc>
          <w:tcPr>
            <w:tcW w:w="2429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77736C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323E4F" w:themeFill="text2" w:themeFillShade="BF"/>
            <w:vAlign w:val="center"/>
          </w:tcPr>
          <w:p w:rsidR="00F10E2C" w:rsidRPr="00CC1DCB" w:rsidRDefault="00F10E2C" w:rsidP="00F10E2C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E340D0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cel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-</w:t>
            </w:r>
            <w:proofErr w:type="spellStart"/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kem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E340D0" w:rsidRPr="00CC1DCB" w:rsidRDefault="00F10E2C" w:rsidP="00E340D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CC1DCB"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RD</w:t>
            </w:r>
          </w:p>
        </w:tc>
      </w:tr>
      <w:tr w:rsidR="00E340D0" w:rsidRPr="00986D19" w:rsidTr="002078A3"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obydlené byty celkem</w:t>
            </w:r>
          </w:p>
        </w:tc>
        <w:tc>
          <w:tcPr>
            <w:tcW w:w="567" w:type="dxa"/>
            <w:tcBorders>
              <w:top w:val="single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424</w:t>
            </w:r>
          </w:p>
        </w:tc>
        <w:tc>
          <w:tcPr>
            <w:tcW w:w="567" w:type="dxa"/>
            <w:tcBorders>
              <w:top w:val="single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73EF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918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73EF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583</w:t>
            </w:r>
          </w:p>
        </w:tc>
        <w:tc>
          <w:tcPr>
            <w:tcW w:w="567" w:type="dxa"/>
            <w:tcBorders>
              <w:top w:val="single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74</w:t>
            </w:r>
          </w:p>
        </w:tc>
      </w:tr>
      <w:tr w:rsidR="00E340D0" w:rsidRPr="00986D19" w:rsidTr="002078A3">
        <w:tc>
          <w:tcPr>
            <w:tcW w:w="1153" w:type="dxa"/>
            <w:vMerge w:val="restart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právní důvod užívání bytu</w:t>
            </w:r>
          </w:p>
        </w:tc>
        <w:tc>
          <w:tcPr>
            <w:tcW w:w="1276" w:type="dxa"/>
            <w:tcBorders>
              <w:top w:val="single" w:sz="2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ve vlastním domě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356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73EF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504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73EF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501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v osobním vlastnictví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185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nájemní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družstevní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E340D0" w:rsidRPr="00986D19" w:rsidTr="002078A3"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CC1DCB" w:rsidRDefault="00E340D0" w:rsidP="00E340D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CC1DCB">
              <w:rPr>
                <w:rFonts w:asciiTheme="minorHAnsi" w:hAnsiTheme="minorHAnsi" w:cs="Arial"/>
                <w:color w:val="000000"/>
                <w:sz w:val="16"/>
                <w:szCs w:val="20"/>
              </w:rPr>
              <w:t>z toho s počtem obytných místností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43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86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dotted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96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107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16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113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241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</w:tr>
      <w:tr w:rsidR="00E340D0" w:rsidRPr="00986D19" w:rsidTr="002078A3">
        <w:tc>
          <w:tcPr>
            <w:tcW w:w="1153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E340D0" w:rsidP="00E340D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5 a"/>
              </w:smartTagPr>
              <w:r w:rsidRPr="00EC560A">
                <w:rPr>
                  <w:rFonts w:asciiTheme="minorHAnsi" w:hAnsiTheme="minorHAnsi" w:cs="Arial"/>
                  <w:color w:val="000000"/>
                  <w:sz w:val="18"/>
                  <w:szCs w:val="20"/>
                </w:rPr>
                <w:t>5 a</w:t>
              </w:r>
            </w:smartTag>
            <w:r w:rsidRPr="00EC560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více</w:t>
            </w:r>
          </w:p>
        </w:tc>
        <w:tc>
          <w:tcPr>
            <w:tcW w:w="567" w:type="dxa"/>
            <w:tcBorders>
              <w:bottom w:val="single" w:sz="4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left w:val="dotted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E340D0" w:rsidRPr="00EC560A" w:rsidRDefault="004F5FD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148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298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266</w:t>
            </w:r>
          </w:p>
        </w:tc>
        <w:tc>
          <w:tcPr>
            <w:tcW w:w="567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E340D0" w:rsidRPr="00EC560A" w:rsidRDefault="004E1DA8" w:rsidP="00E340D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32</w:t>
            </w:r>
          </w:p>
        </w:tc>
      </w:tr>
      <w:tr w:rsidR="00F10E2C" w:rsidRPr="00986D19" w:rsidTr="002078A3">
        <w:tc>
          <w:tcPr>
            <w:tcW w:w="242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C560A" w:rsidRDefault="00F10E2C" w:rsidP="008534C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počet bytů v bytových domech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Boř.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 w:rsidRPr="00E340D0">
              <w:rPr>
                <w:rFonts w:asciiTheme="minorHAnsi" w:hAnsiTheme="minorHAnsi" w:cs="Arial"/>
                <w:color w:val="000000"/>
                <w:sz w:val="14"/>
                <w:szCs w:val="20"/>
              </w:rPr>
              <w:t>H. Mez.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H. Něm.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Jilem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Kun.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 xml:space="preserve">N. </w:t>
            </w:r>
            <w:proofErr w:type="spellStart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Oleš</w:t>
            </w:r>
            <w:proofErr w:type="spellEnd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Strm.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Stud.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Stříž.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10E2C" w:rsidRPr="00E340D0" w:rsidRDefault="00F10E2C" w:rsidP="008534C0">
            <w:pPr>
              <w:jc w:val="center"/>
              <w:rPr>
                <w:rFonts w:asciiTheme="minorHAnsi" w:hAnsiTheme="minorHAnsi" w:cs="Arial"/>
                <w:color w:val="000000"/>
                <w:sz w:val="14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Zahr</w:t>
            </w:r>
            <w:proofErr w:type="spellEnd"/>
            <w:r>
              <w:rPr>
                <w:rFonts w:asciiTheme="minorHAnsi" w:hAnsiTheme="minorHAnsi" w:cs="Arial"/>
                <w:color w:val="000000"/>
                <w:sz w:val="14"/>
                <w:szCs w:val="20"/>
              </w:rPr>
              <w:t>.</w:t>
            </w:r>
          </w:p>
        </w:tc>
      </w:tr>
      <w:tr w:rsidR="00F10E2C" w:rsidRPr="00986D19" w:rsidTr="002078A3">
        <w:trPr>
          <w:trHeight w:val="376"/>
        </w:trPr>
        <w:tc>
          <w:tcPr>
            <w:tcW w:w="2429" w:type="dxa"/>
            <w:gridSpan w:val="2"/>
            <w:vMerge/>
            <w:tcBorders>
              <w:left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F10E2C" w:rsidP="008534C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329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shd w:val="clear" w:color="auto" w:fill="DEEAF6" w:themeFill="accent1" w:themeFillTint="33"/>
            <w:vAlign w:val="center"/>
          </w:tcPr>
          <w:p w:rsidR="00F10E2C" w:rsidRDefault="004F5FD8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</w:tr>
    </w:tbl>
    <w:p w:rsidR="00E340D0" w:rsidRPr="004958B6" w:rsidRDefault="00E340D0" w:rsidP="00E340D0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27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F67343" w:rsidRPr="00986D19" w:rsidRDefault="00F67343" w:rsidP="00F67343">
      <w:pPr>
        <w:ind w:left="708" w:hanging="708"/>
        <w:rPr>
          <w:rFonts w:asciiTheme="minorHAnsi" w:hAnsiTheme="minorHAnsi"/>
          <w:b/>
        </w:rPr>
      </w:pPr>
    </w:p>
    <w:p w:rsidR="00841EC0" w:rsidRPr="00986D19" w:rsidRDefault="00841EC0" w:rsidP="00CF0B0D">
      <w:pPr>
        <w:pStyle w:val="Nadpis3"/>
      </w:pPr>
      <w:bookmarkStart w:id="35" w:name="_Toc62042103"/>
      <w:bookmarkStart w:id="36" w:name="_Toc64580261"/>
      <w:r w:rsidRPr="007A7EC5">
        <w:t>Dokončené</w:t>
      </w:r>
      <w:r>
        <w:t xml:space="preserve"> </w:t>
      </w:r>
      <w:r w:rsidRPr="00986D19">
        <w:t>byt</w:t>
      </w:r>
      <w:r>
        <w:t>y</w:t>
      </w:r>
      <w:bookmarkEnd w:id="35"/>
      <w:bookmarkEnd w:id="36"/>
    </w:p>
    <w:p w:rsidR="00F67343" w:rsidRPr="00986D19" w:rsidRDefault="00F67343" w:rsidP="00F67343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Jediná aktuální data, se kterými lze operovat, jsou počty dokončených bytů v jednotlivých obcích zájmového území v letech 2015 – 2019. Tyto počty </w:t>
      </w:r>
      <w:r w:rsidRPr="00986D19">
        <w:rPr>
          <w:rFonts w:asciiTheme="minorHAnsi" w:hAnsiTheme="minorHAnsi"/>
          <w:color w:val="000000"/>
        </w:rPr>
        <w:t xml:space="preserve">jsou uvedeny v tabulce č. </w:t>
      </w:r>
      <w:r w:rsidR="00AF714A">
        <w:rPr>
          <w:rFonts w:asciiTheme="minorHAnsi" w:hAnsiTheme="minorHAnsi"/>
          <w:color w:val="000000"/>
        </w:rPr>
        <w:t>10</w:t>
      </w:r>
      <w:r w:rsidRPr="00986D19">
        <w:rPr>
          <w:rFonts w:asciiTheme="minorHAnsi" w:hAnsiTheme="minorHAnsi"/>
          <w:color w:val="000000"/>
        </w:rPr>
        <w:t>.</w:t>
      </w:r>
    </w:p>
    <w:p w:rsidR="002A7DFF" w:rsidRPr="00986D19" w:rsidRDefault="002A7DFF" w:rsidP="00F67343">
      <w:pPr>
        <w:jc w:val="both"/>
        <w:rPr>
          <w:rFonts w:asciiTheme="minorHAnsi" w:hAnsiTheme="minorHAnsi"/>
          <w:b/>
          <w:bCs/>
          <w:color w:val="000000"/>
          <w:w w:val="150"/>
        </w:rPr>
      </w:pPr>
    </w:p>
    <w:p w:rsidR="00F67343" w:rsidRDefault="00EB3B37" w:rsidP="00F67343">
      <w:pPr>
        <w:jc w:val="both"/>
        <w:rPr>
          <w:rFonts w:asciiTheme="minorHAnsi" w:hAnsiTheme="minorHAnsi"/>
          <w:i/>
          <w:iCs/>
          <w:szCs w:val="20"/>
        </w:rPr>
      </w:pPr>
      <w:r>
        <w:rPr>
          <w:rFonts w:asciiTheme="minorHAnsi" w:hAnsiTheme="minorHAnsi"/>
          <w:b/>
          <w:bCs/>
        </w:rPr>
        <w:t xml:space="preserve">Tabulka č. </w:t>
      </w:r>
      <w:r w:rsidR="00AF714A">
        <w:rPr>
          <w:rFonts w:asciiTheme="minorHAnsi" w:hAnsiTheme="minorHAnsi"/>
          <w:b/>
          <w:bCs/>
        </w:rPr>
        <w:t>10</w:t>
      </w:r>
      <w:r w:rsidR="00F67343">
        <w:rPr>
          <w:rFonts w:asciiTheme="minorHAnsi" w:hAnsiTheme="minorHAnsi"/>
          <w:b/>
          <w:bCs/>
        </w:rPr>
        <w:t>:</w:t>
      </w:r>
      <w:r w:rsidR="00F67343">
        <w:rPr>
          <w:rFonts w:asciiTheme="minorHAnsi" w:hAnsiTheme="minorHAnsi"/>
        </w:rPr>
        <w:t xml:space="preserve"> </w:t>
      </w:r>
      <w:r w:rsidR="00F67343">
        <w:rPr>
          <w:rFonts w:asciiTheme="minorHAnsi" w:hAnsiTheme="minorHAnsi"/>
          <w:i/>
          <w:iCs/>
          <w:sz w:val="22"/>
        </w:rPr>
        <w:t>Dokončené byty v </w:t>
      </w:r>
      <w:r w:rsidR="002078A3">
        <w:rPr>
          <w:rFonts w:asciiTheme="minorHAnsi" w:hAnsiTheme="minorHAnsi"/>
          <w:i/>
          <w:iCs/>
          <w:sz w:val="22"/>
        </w:rPr>
        <w:t>okolní</w:t>
      </w:r>
      <w:r w:rsidR="00F67343">
        <w:rPr>
          <w:rFonts w:asciiTheme="minorHAnsi" w:hAnsiTheme="minorHAnsi"/>
          <w:i/>
          <w:iCs/>
          <w:sz w:val="22"/>
        </w:rPr>
        <w:t>ch obcích S</w:t>
      </w:r>
      <w:r>
        <w:rPr>
          <w:rFonts w:asciiTheme="minorHAnsi" w:hAnsiTheme="minorHAnsi"/>
          <w:i/>
          <w:iCs/>
          <w:sz w:val="22"/>
        </w:rPr>
        <w:t>trmilova</w:t>
      </w:r>
      <w:r w:rsidR="00F67343">
        <w:rPr>
          <w:rFonts w:asciiTheme="minorHAnsi" w:hAnsiTheme="minorHAnsi"/>
          <w:i/>
          <w:iCs/>
          <w:sz w:val="22"/>
        </w:rPr>
        <w:t xml:space="preserve"> v letech 2015 – 2019</w:t>
      </w:r>
    </w:p>
    <w:tbl>
      <w:tblPr>
        <w:tblW w:w="753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2571"/>
        <w:gridCol w:w="735"/>
        <w:gridCol w:w="736"/>
        <w:gridCol w:w="736"/>
        <w:gridCol w:w="736"/>
        <w:gridCol w:w="736"/>
        <w:gridCol w:w="1282"/>
      </w:tblGrid>
      <w:tr w:rsidR="00F67343" w:rsidTr="00642378">
        <w:trPr>
          <w:trHeight w:val="501"/>
        </w:trPr>
        <w:tc>
          <w:tcPr>
            <w:tcW w:w="2571" w:type="dxa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  <w:hideMark/>
          </w:tcPr>
          <w:p w:rsidR="00F6734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obec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2015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2016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2017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2018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85403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2019</w:t>
            </w:r>
          </w:p>
        </w:tc>
        <w:tc>
          <w:tcPr>
            <w:tcW w:w="128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F67343" w:rsidRPr="00985403" w:rsidRDefault="00F67343" w:rsidP="00F67343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2015 – 2019 celkem</w:t>
            </w:r>
          </w:p>
        </w:tc>
      </w:tr>
      <w:tr w:rsidR="00EB3B37" w:rsidTr="00642378">
        <w:tc>
          <w:tcPr>
            <w:tcW w:w="2571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Bořetín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12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Meziříčko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Němčice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Jilem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Kunžak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8</w:t>
            </w:r>
          </w:p>
        </w:tc>
      </w:tr>
      <w:tr w:rsidR="00EB3B37" w:rsidTr="002078A3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Nová Olešná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</w:tr>
      <w:tr w:rsidR="00EB3B37" w:rsidTr="002078A3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Strmilov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12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Studená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FA14B1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Střížovice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</w:tr>
      <w:tr w:rsidR="00EB3B37" w:rsidTr="00642378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Default="00EB3B37" w:rsidP="00EB3B37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Zahrádky</w:t>
            </w:r>
          </w:p>
        </w:tc>
        <w:tc>
          <w:tcPr>
            <w:tcW w:w="73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-</w:t>
            </w:r>
          </w:p>
        </w:tc>
        <w:tc>
          <w:tcPr>
            <w:tcW w:w="73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  <w:tc>
          <w:tcPr>
            <w:tcW w:w="128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985403" w:rsidRDefault="00642378" w:rsidP="00EB3B37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</w:tr>
      <w:tr w:rsidR="00EB3B37" w:rsidTr="00642378">
        <w:tc>
          <w:tcPr>
            <w:tcW w:w="257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4713B1" w:rsidRDefault="00EB3B37" w:rsidP="00EB3B37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celkem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sz w:val="16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EB3B37" w:rsidRPr="002A7DFF" w:rsidRDefault="00642378" w:rsidP="00EB3B37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34</w:t>
            </w:r>
          </w:p>
        </w:tc>
      </w:tr>
    </w:tbl>
    <w:p w:rsidR="00F67343" w:rsidRDefault="00F67343" w:rsidP="00F67343">
      <w:pPr>
        <w:jc w:val="both"/>
        <w:rPr>
          <w:rFonts w:asciiTheme="minorHAnsi" w:hAnsiTheme="minorHAnsi"/>
          <w:sz w:val="20"/>
        </w:rPr>
      </w:pPr>
      <w:r w:rsidRPr="00985403">
        <w:rPr>
          <w:rFonts w:asciiTheme="minorHAnsi" w:hAnsiTheme="minorHAnsi"/>
          <w:sz w:val="20"/>
        </w:rPr>
        <w:t xml:space="preserve">zdroj: autor (podle údajů </w:t>
      </w:r>
      <w:hyperlink r:id="rId28" w:history="1">
        <w:r w:rsidRPr="00030F9D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F67343" w:rsidRDefault="00F67343" w:rsidP="00F67343">
      <w:pPr>
        <w:rPr>
          <w:rFonts w:asciiTheme="minorHAnsi" w:hAnsiTheme="minorHAnsi"/>
          <w:b/>
        </w:rPr>
      </w:pPr>
    </w:p>
    <w:p w:rsidR="00EB3B37" w:rsidRPr="00642378" w:rsidRDefault="00642378" w:rsidP="00642378">
      <w:pPr>
        <w:jc w:val="both"/>
        <w:rPr>
          <w:rFonts w:asciiTheme="minorHAnsi" w:hAnsiTheme="minorHAnsi"/>
        </w:rPr>
      </w:pPr>
      <w:r w:rsidRPr="00642378">
        <w:rPr>
          <w:rFonts w:asciiTheme="minorHAnsi" w:hAnsiTheme="minorHAnsi"/>
        </w:rPr>
        <w:t>Z</w:t>
      </w:r>
      <w:r>
        <w:rPr>
          <w:rFonts w:asciiTheme="minorHAnsi" w:hAnsiTheme="minorHAnsi"/>
        </w:rPr>
        <w:t> uvedených údajů jasně vyplývá, že bytová výstavba na Strmilovsku není nijak závratná, dokonce ve třech obcích se za posledních pět let nedokončil žádný nový byt, v jedné obci pouze jeden a ve dvou obcích dva byty. Celkem bylo v regionu v letech 2015 – 2019 dokončeno 34 bytů.</w:t>
      </w:r>
    </w:p>
    <w:p w:rsidR="00EB3B37" w:rsidRDefault="00EB3B37" w:rsidP="00F67343">
      <w:pPr>
        <w:rPr>
          <w:rFonts w:asciiTheme="minorHAnsi" w:hAnsiTheme="minorHAnsi"/>
          <w:b/>
        </w:rPr>
      </w:pPr>
    </w:p>
    <w:p w:rsidR="00AC7CC4" w:rsidRPr="00986D19" w:rsidRDefault="00DC7869" w:rsidP="00CF0B0D">
      <w:pPr>
        <w:pStyle w:val="Nadpis2"/>
      </w:pPr>
      <w:bookmarkStart w:id="37" w:name="_Toc64580262"/>
      <w:r>
        <w:t>Podnikatelské subjekty</w:t>
      </w:r>
      <w:bookmarkEnd w:id="37"/>
    </w:p>
    <w:p w:rsidR="00D40502" w:rsidRDefault="00AC7CC4" w:rsidP="00AC7CC4">
      <w:pPr>
        <w:spacing w:line="276" w:lineRule="auto"/>
        <w:jc w:val="both"/>
        <w:rPr>
          <w:rFonts w:asciiTheme="minorHAnsi" w:hAnsiTheme="minorHAnsi"/>
        </w:rPr>
      </w:pPr>
      <w:r w:rsidRPr="00986D19">
        <w:rPr>
          <w:rFonts w:asciiTheme="minorHAnsi" w:hAnsiTheme="minorHAnsi"/>
        </w:rPr>
        <w:t xml:space="preserve">Na území </w:t>
      </w:r>
      <w:r>
        <w:rPr>
          <w:rFonts w:asciiTheme="minorHAnsi" w:hAnsiTheme="minorHAnsi"/>
        </w:rPr>
        <w:t>Strmilova</w:t>
      </w:r>
      <w:r w:rsidR="00D40502">
        <w:rPr>
          <w:rFonts w:asciiTheme="minorHAnsi" w:hAnsiTheme="minorHAnsi"/>
        </w:rPr>
        <w:t xml:space="preserve"> bylo </w:t>
      </w:r>
      <w:r>
        <w:rPr>
          <w:rFonts w:asciiTheme="minorHAnsi" w:hAnsiTheme="minorHAnsi"/>
        </w:rPr>
        <w:t xml:space="preserve">k 31. 12. 2019 </w:t>
      </w:r>
      <w:r w:rsidR="00D40502">
        <w:rPr>
          <w:rFonts w:asciiTheme="minorHAnsi" w:hAnsiTheme="minorHAnsi"/>
        </w:rPr>
        <w:t xml:space="preserve">evidováno celkem </w:t>
      </w:r>
      <w:r w:rsidR="00BB29EF">
        <w:rPr>
          <w:rFonts w:asciiTheme="minorHAnsi" w:hAnsiTheme="minorHAnsi"/>
        </w:rPr>
        <w:t>326</w:t>
      </w:r>
      <w:r w:rsidR="002742A0">
        <w:rPr>
          <w:rFonts w:asciiTheme="minorHAnsi" w:hAnsiTheme="minorHAnsi"/>
        </w:rPr>
        <w:t xml:space="preserve"> podnikatelských subjektů. Z toho pouze u </w:t>
      </w:r>
      <w:r w:rsidR="00BB29EF">
        <w:rPr>
          <w:rFonts w:asciiTheme="minorHAnsi" w:hAnsiTheme="minorHAnsi"/>
        </w:rPr>
        <w:t>158</w:t>
      </w:r>
      <w:r w:rsidR="002742A0">
        <w:rPr>
          <w:rFonts w:asciiTheme="minorHAnsi" w:hAnsiTheme="minorHAnsi"/>
        </w:rPr>
        <w:t xml:space="preserve"> objektů byla zjištěna aktivní činnost (tj. </w:t>
      </w:r>
      <w:r w:rsidR="00BB29EF">
        <w:rPr>
          <w:rFonts w:asciiTheme="minorHAnsi" w:hAnsiTheme="minorHAnsi"/>
        </w:rPr>
        <w:t>48</w:t>
      </w:r>
      <w:r w:rsidR="002742A0">
        <w:rPr>
          <w:rFonts w:asciiTheme="minorHAnsi" w:hAnsiTheme="minorHAnsi"/>
        </w:rPr>
        <w:t>,</w:t>
      </w:r>
      <w:r w:rsidR="00BB29EF">
        <w:rPr>
          <w:rFonts w:asciiTheme="minorHAnsi" w:hAnsiTheme="minorHAnsi"/>
        </w:rPr>
        <w:t>5</w:t>
      </w:r>
      <w:r w:rsidR="002742A0">
        <w:rPr>
          <w:rFonts w:asciiTheme="minorHAnsi" w:hAnsiTheme="minorHAnsi"/>
        </w:rPr>
        <w:t xml:space="preserve"> %). </w:t>
      </w:r>
    </w:p>
    <w:p w:rsidR="00D40502" w:rsidRDefault="00D40502" w:rsidP="00AC7CC4">
      <w:pPr>
        <w:spacing w:line="276" w:lineRule="auto"/>
        <w:jc w:val="both"/>
        <w:rPr>
          <w:rFonts w:asciiTheme="minorHAnsi" w:hAnsiTheme="minorHAnsi"/>
        </w:rPr>
      </w:pPr>
    </w:p>
    <w:p w:rsidR="009605E0" w:rsidRPr="003D0613" w:rsidRDefault="009605E0" w:rsidP="009605E0">
      <w:pPr>
        <w:ind w:left="708" w:hanging="708"/>
        <w:rPr>
          <w:rFonts w:asciiTheme="minorHAnsi" w:hAnsiTheme="minorHAnsi"/>
          <w:bCs/>
          <w:sz w:val="22"/>
        </w:rPr>
      </w:pPr>
      <w:r w:rsidRPr="00986D19">
        <w:rPr>
          <w:rFonts w:asciiTheme="minorHAnsi" w:hAnsiTheme="minorHAnsi"/>
          <w:b/>
        </w:rPr>
        <w:t xml:space="preserve">Tabulka č. </w:t>
      </w:r>
      <w:r w:rsidR="001F79F1">
        <w:rPr>
          <w:rFonts w:asciiTheme="minorHAnsi" w:hAnsiTheme="minorHAnsi"/>
          <w:b/>
          <w:bCs/>
        </w:rPr>
        <w:t>1</w:t>
      </w:r>
      <w:r w:rsidR="00AF714A">
        <w:rPr>
          <w:rFonts w:asciiTheme="minorHAnsi" w:hAnsiTheme="minorHAnsi"/>
          <w:b/>
          <w:bCs/>
        </w:rPr>
        <w:t>1</w:t>
      </w:r>
      <w:r w:rsidR="001F79F1">
        <w:rPr>
          <w:rFonts w:asciiTheme="minorHAnsi" w:hAnsiTheme="minorHAnsi"/>
          <w:b/>
          <w:bCs/>
        </w:rPr>
        <w:t>:</w:t>
      </w:r>
      <w:r w:rsidRPr="00986D19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i/>
          <w:sz w:val="22"/>
        </w:rPr>
        <w:t xml:space="preserve">Podnikatelské subjekty </w:t>
      </w:r>
      <w:r w:rsidR="00C95625">
        <w:rPr>
          <w:rFonts w:asciiTheme="minorHAnsi" w:hAnsiTheme="minorHAnsi"/>
          <w:i/>
          <w:iCs/>
          <w:sz w:val="22"/>
          <w:szCs w:val="20"/>
        </w:rPr>
        <w:t xml:space="preserve">podle převažující činnosti </w:t>
      </w:r>
      <w:r w:rsidRPr="003D0613">
        <w:rPr>
          <w:rFonts w:asciiTheme="minorHAnsi" w:hAnsiTheme="minorHAnsi"/>
          <w:i/>
          <w:iCs/>
          <w:sz w:val="22"/>
          <w:szCs w:val="20"/>
        </w:rPr>
        <w:t>(</w:t>
      </w:r>
      <w:r>
        <w:rPr>
          <w:rFonts w:asciiTheme="minorHAnsi" w:hAnsiTheme="minorHAnsi"/>
          <w:i/>
          <w:iCs/>
          <w:sz w:val="22"/>
          <w:szCs w:val="20"/>
        </w:rPr>
        <w:t>stav k 31</w:t>
      </w:r>
      <w:r w:rsidRPr="003D0613">
        <w:rPr>
          <w:rFonts w:asciiTheme="minorHAnsi" w:hAnsiTheme="minorHAnsi"/>
          <w:i/>
          <w:iCs/>
          <w:sz w:val="22"/>
          <w:szCs w:val="20"/>
        </w:rPr>
        <w:t xml:space="preserve">. </w:t>
      </w:r>
      <w:r>
        <w:rPr>
          <w:rFonts w:asciiTheme="minorHAnsi" w:hAnsiTheme="minorHAnsi"/>
          <w:i/>
          <w:iCs/>
          <w:sz w:val="22"/>
          <w:szCs w:val="20"/>
        </w:rPr>
        <w:t>12. 2019</w:t>
      </w:r>
      <w:r w:rsidRPr="003D0613">
        <w:rPr>
          <w:rFonts w:asciiTheme="minorHAnsi" w:hAnsiTheme="minorHAnsi"/>
          <w:i/>
          <w:iCs/>
          <w:sz w:val="22"/>
          <w:szCs w:val="20"/>
        </w:rPr>
        <w:t>)</w:t>
      </w:r>
    </w:p>
    <w:tbl>
      <w:tblPr>
        <w:tblW w:w="8818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314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605E0" w:rsidRPr="0077736C" w:rsidTr="00C95625">
        <w:trPr>
          <w:trHeight w:val="244"/>
        </w:trPr>
        <w:tc>
          <w:tcPr>
            <w:tcW w:w="3148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9605E0" w:rsidRPr="0077736C" w:rsidRDefault="00C95625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kategorie činnosti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9605E0" w:rsidRPr="00CC1DCB" w:rsidRDefault="009605E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Bořetín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9605E0" w:rsidRPr="00CC1DCB" w:rsidRDefault="009605E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Hor. Meziříčko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9605E0" w:rsidRPr="00CC1DCB" w:rsidRDefault="009605E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  <w:t>Horní Němčice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9605E0" w:rsidRPr="00CC1DCB" w:rsidRDefault="009605E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Jilem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9605E0" w:rsidRPr="00CC1DCB" w:rsidRDefault="009605E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Kunžak</w:t>
            </w:r>
          </w:p>
        </w:tc>
      </w:tr>
      <w:tr w:rsidR="00C95625" w:rsidRPr="0077736C" w:rsidTr="00C95625">
        <w:trPr>
          <w:trHeight w:val="244"/>
        </w:trPr>
        <w:tc>
          <w:tcPr>
            <w:tcW w:w="3148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77736C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C95625" w:rsidRPr="00C95625" w:rsidRDefault="00C95625" w:rsidP="00C95625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</w:tr>
      <w:tr w:rsidR="009605E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C95625" w:rsidP="008534C0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C95625">
              <w:rPr>
                <w:rFonts w:asciiTheme="minorHAnsi" w:hAnsiTheme="minorHAnsi" w:cs="Arial"/>
                <w:color w:val="000000"/>
                <w:sz w:val="16"/>
                <w:szCs w:val="20"/>
              </w:rPr>
              <w:t>zemědělství, lesnictví, rybářství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9605E0" w:rsidRPr="00EC560A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průmysl celkem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stavebnictví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38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C95625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velkoobchod a maloobchod; opravy a údržba motorových vozidel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doprava a skladování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ubytování, stravování a pohostinství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13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informační a komunikační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lastRenderedPageBreak/>
              <w:t>peněžnictví a pojišťovnictví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C95625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C95625" w:rsidRPr="00C95625" w:rsidRDefault="00C95625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činnosti v oblasti nemovitostí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C95625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profesní, vědecké a technické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administrativní a podpůrné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veřejná správa a obrana; povinné soc. zabezpečení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vzdělávání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zdravotní a sociální péče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kulturní, zábavní a rekreační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ostatní činnosti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8534C0" w:rsidRDefault="008534C0" w:rsidP="008534C0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</w:tr>
      <w:tr w:rsidR="008534C0" w:rsidRPr="00986D19" w:rsidTr="00C95625">
        <w:tc>
          <w:tcPr>
            <w:tcW w:w="3148" w:type="dxa"/>
            <w:tcBorders>
              <w:top w:val="single" w:sz="1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 w:rsidRPr="00C95625"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celkem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381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8534C0" w:rsidRPr="00C95625" w:rsidRDefault="008534C0" w:rsidP="008534C0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201</w:t>
            </w:r>
          </w:p>
        </w:tc>
      </w:tr>
      <w:tr w:rsidR="008534C0" w:rsidRPr="0077736C" w:rsidTr="00C95625">
        <w:trPr>
          <w:trHeight w:val="244"/>
        </w:trPr>
        <w:tc>
          <w:tcPr>
            <w:tcW w:w="3148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323E4F" w:themeFill="text2" w:themeFillShade="BF"/>
            <w:vAlign w:val="center"/>
          </w:tcPr>
          <w:p w:rsidR="008534C0" w:rsidRPr="0077736C" w:rsidRDefault="00D40502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kategorie činnosti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8534C0" w:rsidRPr="00703A48" w:rsidRDefault="008534C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6"/>
              </w:rPr>
              <w:t>Nová Olešná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8534C0" w:rsidRPr="00CC1DCB" w:rsidRDefault="008534C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Strmilov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8534C0" w:rsidRPr="00CC1DCB" w:rsidRDefault="008534C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Studená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8534C0" w:rsidRPr="00CC1DCB" w:rsidRDefault="008534C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Střížovice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8534C0" w:rsidRPr="00CC1DCB" w:rsidRDefault="008534C0" w:rsidP="008534C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4"/>
                <w:szCs w:val="16"/>
              </w:rPr>
            </w:pPr>
            <w:r w:rsidRPr="00703A48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Zahrádky</w:t>
            </w:r>
          </w:p>
        </w:tc>
      </w:tr>
      <w:tr w:rsidR="00D40502" w:rsidRPr="0077736C" w:rsidTr="00BB29EF">
        <w:trPr>
          <w:trHeight w:val="244"/>
        </w:trPr>
        <w:tc>
          <w:tcPr>
            <w:tcW w:w="3148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77736C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proofErr w:type="spellStart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reg</w:t>
            </w:r>
            <w:proofErr w:type="spellEnd"/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D40502" w:rsidRPr="00C95625" w:rsidRDefault="00D40502" w:rsidP="00D4050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</w:pPr>
            <w:r w:rsidRPr="00C95625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6"/>
              </w:rPr>
              <w:t>akt.</w:t>
            </w:r>
          </w:p>
        </w:tc>
      </w:tr>
      <w:tr w:rsidR="00D40502" w:rsidRPr="00EC560A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C95625">
              <w:rPr>
                <w:rFonts w:asciiTheme="minorHAnsi" w:hAnsiTheme="minorHAnsi" w:cs="Arial"/>
                <w:color w:val="000000"/>
                <w:sz w:val="16"/>
                <w:szCs w:val="20"/>
              </w:rPr>
              <w:t>zemědělství, lesnictví, rybářství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EC560A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průmysl celkem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stavebnictví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velkoobchod a maloobchod; opravy a údržba motorových vozidel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doprava a skladování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ubytování, stravování a pohostinství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informační a komunikační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peněžnictví a pojišťovnictví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činnosti v oblasti nemovitostí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profesní, vědecké a technické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administrativní a podpůrné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veřejná správa a obrana; povinné soc. zabezpečení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vzdělávání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zdravotní a sociální péče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kulturní, zábavní a rekreační činnosti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-</w:t>
            </w:r>
          </w:p>
        </w:tc>
      </w:tr>
      <w:tr w:rsidR="00D40502" w:rsidTr="00BB29EF">
        <w:tc>
          <w:tcPr>
            <w:tcW w:w="31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ostatní činnosti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dotted" w:sz="4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:rsidR="00D40502" w:rsidRDefault="00D40502" w:rsidP="00D92204">
            <w:pPr>
              <w:jc w:val="right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2</w:t>
            </w:r>
          </w:p>
        </w:tc>
      </w:tr>
      <w:tr w:rsidR="00D40502" w:rsidRPr="00C95625" w:rsidTr="00BB29EF">
        <w:tc>
          <w:tcPr>
            <w:tcW w:w="3148" w:type="dxa"/>
            <w:tcBorders>
              <w:top w:val="single" w:sz="12" w:space="0" w:color="auto"/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 w:rsidRPr="00C95625"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celkem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2" w:space="0" w:color="auto"/>
              <w:right w:val="dotted" w:sz="4" w:space="0" w:color="auto"/>
            </w:tcBorders>
            <w:shd w:val="clear" w:color="auto" w:fill="FFF2CC" w:themeFill="accent4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326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  <w:bottom w:val="single" w:sz="2" w:space="0" w:color="auto"/>
            </w:tcBorders>
            <w:shd w:val="clear" w:color="auto" w:fill="FFF2CC" w:themeFill="accent4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158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386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213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110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12" w:space="0" w:color="auto"/>
              <w:righ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auto"/>
              <w:left w:val="dotted" w:sz="4" w:space="0" w:color="auto"/>
            </w:tcBorders>
            <w:shd w:val="clear" w:color="auto" w:fill="DEEAF6" w:themeFill="accent1" w:themeFillTint="33"/>
            <w:vAlign w:val="center"/>
          </w:tcPr>
          <w:p w:rsidR="00D40502" w:rsidRPr="00C95625" w:rsidRDefault="00D40502" w:rsidP="00D92204">
            <w:pPr>
              <w:jc w:val="right"/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20"/>
              </w:rPr>
              <w:t>34</w:t>
            </w:r>
          </w:p>
        </w:tc>
      </w:tr>
    </w:tbl>
    <w:p w:rsidR="009605E0" w:rsidRPr="004958B6" w:rsidRDefault="009605E0" w:rsidP="009605E0">
      <w:pPr>
        <w:jc w:val="both"/>
        <w:rPr>
          <w:rFonts w:asciiTheme="minorHAnsi" w:hAnsiTheme="minorHAnsi"/>
          <w:sz w:val="20"/>
        </w:rPr>
      </w:pPr>
      <w:r w:rsidRPr="004958B6">
        <w:rPr>
          <w:rFonts w:asciiTheme="minorHAnsi" w:hAnsiTheme="minorHAnsi"/>
          <w:sz w:val="20"/>
        </w:rPr>
        <w:t xml:space="preserve">zdroj: autor (podle údajů </w:t>
      </w:r>
      <w:hyperlink r:id="rId29" w:history="1">
        <w:r w:rsidRPr="007A1302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 w:rsidRPr="007A1302"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9605E0" w:rsidRPr="008534C0" w:rsidRDefault="00C95625" w:rsidP="008534C0">
      <w:pPr>
        <w:jc w:val="both"/>
        <w:rPr>
          <w:rFonts w:asciiTheme="minorHAnsi" w:hAnsiTheme="minorHAnsi"/>
          <w:sz w:val="20"/>
        </w:rPr>
      </w:pPr>
      <w:proofErr w:type="spellStart"/>
      <w:r w:rsidRPr="008534C0">
        <w:rPr>
          <w:rFonts w:asciiTheme="minorHAnsi" w:hAnsiTheme="minorHAnsi"/>
          <w:sz w:val="20"/>
        </w:rPr>
        <w:t>reg</w:t>
      </w:r>
      <w:proofErr w:type="spellEnd"/>
      <w:r w:rsidRPr="008534C0">
        <w:rPr>
          <w:rFonts w:asciiTheme="minorHAnsi" w:hAnsiTheme="minorHAnsi"/>
          <w:sz w:val="20"/>
        </w:rPr>
        <w:t xml:space="preserve">. – </w:t>
      </w:r>
      <w:r w:rsidR="008534C0" w:rsidRPr="008534C0">
        <w:rPr>
          <w:rFonts w:asciiTheme="minorHAnsi" w:hAnsiTheme="minorHAnsi"/>
          <w:sz w:val="20"/>
        </w:rPr>
        <w:t>registrované podniky</w:t>
      </w:r>
    </w:p>
    <w:p w:rsidR="00C95625" w:rsidRDefault="00C95625" w:rsidP="008534C0">
      <w:pPr>
        <w:jc w:val="both"/>
        <w:rPr>
          <w:rFonts w:asciiTheme="minorHAnsi" w:hAnsiTheme="minorHAnsi"/>
          <w:sz w:val="20"/>
        </w:rPr>
      </w:pPr>
      <w:r w:rsidRPr="008534C0">
        <w:rPr>
          <w:rFonts w:asciiTheme="minorHAnsi" w:hAnsiTheme="minorHAnsi"/>
          <w:sz w:val="20"/>
        </w:rPr>
        <w:t xml:space="preserve">akt. – </w:t>
      </w:r>
      <w:r w:rsidR="008534C0" w:rsidRPr="008534C0">
        <w:rPr>
          <w:rFonts w:asciiTheme="minorHAnsi" w:hAnsiTheme="minorHAnsi"/>
          <w:sz w:val="20"/>
        </w:rPr>
        <w:t>podniky se zjištěnou aktivitou</w:t>
      </w:r>
    </w:p>
    <w:p w:rsidR="002742A0" w:rsidRDefault="002742A0" w:rsidP="002742A0">
      <w:pPr>
        <w:spacing w:line="276" w:lineRule="auto"/>
        <w:jc w:val="both"/>
        <w:rPr>
          <w:rFonts w:asciiTheme="minorHAnsi" w:hAnsiTheme="minorHAnsi"/>
        </w:rPr>
      </w:pPr>
    </w:p>
    <w:p w:rsidR="002742A0" w:rsidRDefault="002742A0" w:rsidP="002742A0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 se týká </w:t>
      </w:r>
      <w:r w:rsidR="00DD3338">
        <w:rPr>
          <w:rFonts w:asciiTheme="minorHAnsi" w:hAnsiTheme="minorHAnsi"/>
        </w:rPr>
        <w:t>právní formy, převažují fyzické osoby nad právnickými.</w:t>
      </w:r>
    </w:p>
    <w:p w:rsidR="002742A0" w:rsidRDefault="002742A0" w:rsidP="002742A0">
      <w:pPr>
        <w:spacing w:line="276" w:lineRule="auto"/>
        <w:jc w:val="both"/>
        <w:rPr>
          <w:rFonts w:asciiTheme="minorHAnsi" w:hAnsiTheme="minorHAnsi"/>
        </w:rPr>
      </w:pPr>
    </w:p>
    <w:p w:rsidR="002742A0" w:rsidRDefault="001F79F1" w:rsidP="002742A0">
      <w:pPr>
        <w:jc w:val="both"/>
        <w:rPr>
          <w:rFonts w:asciiTheme="minorHAnsi" w:hAnsiTheme="minorHAnsi"/>
          <w:i/>
          <w:iCs/>
          <w:szCs w:val="20"/>
        </w:rPr>
      </w:pPr>
      <w:r>
        <w:rPr>
          <w:rFonts w:asciiTheme="minorHAnsi" w:hAnsiTheme="minorHAnsi"/>
          <w:b/>
          <w:bCs/>
        </w:rPr>
        <w:t>Tabulka č. 1</w:t>
      </w:r>
      <w:r w:rsidR="00AF714A">
        <w:rPr>
          <w:rFonts w:asciiTheme="minorHAnsi" w:hAnsiTheme="minorHAnsi"/>
          <w:b/>
          <w:bCs/>
        </w:rPr>
        <w:t>2</w:t>
      </w:r>
      <w:r w:rsidR="002742A0">
        <w:rPr>
          <w:rFonts w:asciiTheme="minorHAnsi" w:hAnsiTheme="minorHAnsi"/>
          <w:b/>
          <w:bCs/>
        </w:rPr>
        <w:t>:</w:t>
      </w:r>
      <w:r w:rsidR="002742A0">
        <w:rPr>
          <w:rFonts w:asciiTheme="minorHAnsi" w:hAnsiTheme="minorHAnsi"/>
        </w:rPr>
        <w:t xml:space="preserve"> </w:t>
      </w:r>
      <w:r w:rsidR="002742A0">
        <w:rPr>
          <w:rFonts w:asciiTheme="minorHAnsi" w:hAnsiTheme="minorHAnsi"/>
          <w:i/>
          <w:sz w:val="22"/>
        </w:rPr>
        <w:t xml:space="preserve">Podnikatelské subjekty </w:t>
      </w:r>
      <w:r w:rsidR="002742A0">
        <w:rPr>
          <w:rFonts w:asciiTheme="minorHAnsi" w:hAnsiTheme="minorHAnsi"/>
          <w:i/>
          <w:iCs/>
          <w:sz w:val="22"/>
          <w:szCs w:val="20"/>
        </w:rPr>
        <w:t xml:space="preserve">podle právní formy </w:t>
      </w:r>
      <w:r w:rsidR="002742A0" w:rsidRPr="003D0613">
        <w:rPr>
          <w:rFonts w:asciiTheme="minorHAnsi" w:hAnsiTheme="minorHAnsi"/>
          <w:i/>
          <w:iCs/>
          <w:sz w:val="22"/>
          <w:szCs w:val="20"/>
        </w:rPr>
        <w:t>(</w:t>
      </w:r>
      <w:r w:rsidR="002742A0">
        <w:rPr>
          <w:rFonts w:asciiTheme="minorHAnsi" w:hAnsiTheme="minorHAnsi"/>
          <w:i/>
          <w:iCs/>
          <w:sz w:val="22"/>
          <w:szCs w:val="20"/>
        </w:rPr>
        <w:t>stav k 31</w:t>
      </w:r>
      <w:r w:rsidR="002742A0" w:rsidRPr="003D0613">
        <w:rPr>
          <w:rFonts w:asciiTheme="minorHAnsi" w:hAnsiTheme="minorHAnsi"/>
          <w:i/>
          <w:iCs/>
          <w:sz w:val="22"/>
          <w:szCs w:val="20"/>
        </w:rPr>
        <w:t xml:space="preserve">. </w:t>
      </w:r>
      <w:r w:rsidR="002742A0">
        <w:rPr>
          <w:rFonts w:asciiTheme="minorHAnsi" w:hAnsiTheme="minorHAnsi"/>
          <w:i/>
          <w:iCs/>
          <w:sz w:val="22"/>
          <w:szCs w:val="20"/>
        </w:rPr>
        <w:t>12. 2019</w:t>
      </w:r>
      <w:r w:rsidR="002742A0" w:rsidRPr="003D0613">
        <w:rPr>
          <w:rFonts w:asciiTheme="minorHAnsi" w:hAnsiTheme="minorHAnsi"/>
          <w:i/>
          <w:iCs/>
          <w:sz w:val="22"/>
          <w:szCs w:val="20"/>
        </w:rPr>
        <w:t>)</w:t>
      </w:r>
    </w:p>
    <w:tbl>
      <w:tblPr>
        <w:tblW w:w="753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2571"/>
        <w:gridCol w:w="826"/>
        <w:gridCol w:w="827"/>
        <w:gridCol w:w="827"/>
        <w:gridCol w:w="827"/>
        <w:gridCol w:w="827"/>
        <w:gridCol w:w="827"/>
      </w:tblGrid>
      <w:tr w:rsidR="002742A0" w:rsidTr="002742A0">
        <w:trPr>
          <w:trHeight w:val="310"/>
        </w:trPr>
        <w:tc>
          <w:tcPr>
            <w:tcW w:w="2571" w:type="dxa"/>
            <w:vMerge w:val="restart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  <w:hideMark/>
          </w:tcPr>
          <w:p w:rsidR="002742A0" w:rsidRDefault="002742A0" w:rsidP="00D92204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obec</w:t>
            </w:r>
          </w:p>
        </w:tc>
        <w:tc>
          <w:tcPr>
            <w:tcW w:w="165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celkem</w:t>
            </w:r>
          </w:p>
        </w:tc>
        <w:tc>
          <w:tcPr>
            <w:tcW w:w="1654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fyzické osoby</w:t>
            </w:r>
          </w:p>
        </w:tc>
        <w:tc>
          <w:tcPr>
            <w:tcW w:w="1654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právnické osoby</w:t>
            </w:r>
          </w:p>
        </w:tc>
      </w:tr>
      <w:tr w:rsidR="002742A0" w:rsidTr="002742A0">
        <w:trPr>
          <w:trHeight w:val="310"/>
        </w:trPr>
        <w:tc>
          <w:tcPr>
            <w:tcW w:w="257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reg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akt.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reg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akt.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reg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742A0" w:rsidRPr="00985403" w:rsidRDefault="002742A0" w:rsidP="002742A0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  <w:t>akt.</w:t>
            </w:r>
          </w:p>
        </w:tc>
      </w:tr>
      <w:tr w:rsidR="002742A0" w:rsidTr="002742A0">
        <w:tc>
          <w:tcPr>
            <w:tcW w:w="2571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Bořetín</w:t>
            </w:r>
          </w:p>
        </w:tc>
        <w:tc>
          <w:tcPr>
            <w:tcW w:w="82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17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8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14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6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3</w:t>
            </w:r>
          </w:p>
        </w:tc>
        <w:tc>
          <w:tcPr>
            <w:tcW w:w="82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Meziříčko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19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14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7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Horní Němčice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17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10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15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Jilem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29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13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8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10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Kunžak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381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201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322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171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30</w:t>
            </w:r>
          </w:p>
        </w:tc>
      </w:tr>
      <w:tr w:rsidR="002742A0" w:rsidTr="00BB29EF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Nová Olešná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26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12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</w:t>
            </w:r>
          </w:p>
        </w:tc>
      </w:tr>
      <w:tr w:rsidR="002742A0" w:rsidTr="00BB29EF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Strmilov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326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158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274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131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52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27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Studená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386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213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295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165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91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48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Střížovice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110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47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89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34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21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13</w:t>
            </w:r>
          </w:p>
        </w:tc>
      </w:tr>
      <w:tr w:rsidR="002742A0" w:rsidTr="002742A0">
        <w:tc>
          <w:tcPr>
            <w:tcW w:w="257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Default="002742A0" w:rsidP="002742A0">
            <w:pPr>
              <w:rPr>
                <w:rFonts w:asciiTheme="minorHAnsi" w:hAnsiTheme="minorHAnsi" w:cs="Arial"/>
                <w:sz w:val="18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>Zahrádky</w:t>
            </w:r>
          </w:p>
        </w:tc>
        <w:tc>
          <w:tcPr>
            <w:tcW w:w="826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sz w:val="16"/>
                <w:szCs w:val="20"/>
              </w:rPr>
            </w:pPr>
            <w:r>
              <w:rPr>
                <w:rFonts w:asciiTheme="minorHAnsi" w:hAnsiTheme="minorHAnsi" w:cs="Arial"/>
                <w:sz w:val="16"/>
                <w:szCs w:val="20"/>
              </w:rPr>
              <w:t>60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34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46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27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14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985403" w:rsidRDefault="002742A0" w:rsidP="002742A0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20"/>
              </w:rPr>
              <w:t>7</w:t>
            </w:r>
          </w:p>
        </w:tc>
      </w:tr>
      <w:tr w:rsidR="002742A0" w:rsidTr="002742A0">
        <w:tc>
          <w:tcPr>
            <w:tcW w:w="257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4713B1" w:rsidRDefault="002742A0" w:rsidP="002742A0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923A0B">
              <w:rPr>
                <w:rFonts w:asciiTheme="minorHAnsi" w:hAnsiTheme="minorHAnsi" w:cs="Arial"/>
                <w:b/>
                <w:sz w:val="18"/>
                <w:szCs w:val="20"/>
              </w:rPr>
              <w:t>celkem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2742A0" w:rsidP="002742A0">
            <w:pPr>
              <w:jc w:val="right"/>
              <w:rPr>
                <w:rFonts w:asciiTheme="minorHAnsi" w:hAnsiTheme="minorHAnsi" w:cs="Arial"/>
                <w:b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sz w:val="16"/>
                <w:szCs w:val="20"/>
              </w:rPr>
              <w:t>1 371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2742A0" w:rsidP="002742A0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705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DD3338" w:rsidP="002742A0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1 109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DD3338" w:rsidP="002742A0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569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DD3338" w:rsidP="002742A0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262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742A0" w:rsidRPr="002A7DFF" w:rsidRDefault="00DD3338" w:rsidP="002742A0">
            <w:pPr>
              <w:jc w:val="right"/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16"/>
                <w:szCs w:val="20"/>
              </w:rPr>
              <w:t>136</w:t>
            </w:r>
          </w:p>
        </w:tc>
      </w:tr>
    </w:tbl>
    <w:p w:rsidR="002742A0" w:rsidRDefault="002742A0" w:rsidP="002742A0">
      <w:pPr>
        <w:jc w:val="both"/>
        <w:rPr>
          <w:rFonts w:asciiTheme="minorHAnsi" w:hAnsiTheme="minorHAnsi"/>
          <w:sz w:val="20"/>
        </w:rPr>
      </w:pPr>
      <w:r w:rsidRPr="00985403">
        <w:rPr>
          <w:rFonts w:asciiTheme="minorHAnsi" w:hAnsiTheme="minorHAnsi"/>
          <w:sz w:val="20"/>
        </w:rPr>
        <w:t xml:space="preserve">zdroj: autor (podle údajů </w:t>
      </w:r>
      <w:hyperlink r:id="rId30" w:history="1">
        <w:r w:rsidRPr="00030F9D">
          <w:rPr>
            <w:rStyle w:val="Hypertextovodkaz"/>
            <w:rFonts w:asciiTheme="minorHAnsi" w:hAnsiTheme="minorHAnsi"/>
            <w:sz w:val="20"/>
          </w:rPr>
          <w:t>http://www.czso.cz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D92204" w:rsidRPr="008534C0" w:rsidRDefault="00D92204" w:rsidP="00D92204">
      <w:pPr>
        <w:jc w:val="both"/>
        <w:rPr>
          <w:rFonts w:asciiTheme="minorHAnsi" w:hAnsiTheme="minorHAnsi"/>
          <w:sz w:val="20"/>
        </w:rPr>
      </w:pPr>
      <w:proofErr w:type="spellStart"/>
      <w:r w:rsidRPr="008534C0">
        <w:rPr>
          <w:rFonts w:asciiTheme="minorHAnsi" w:hAnsiTheme="minorHAnsi"/>
          <w:sz w:val="20"/>
        </w:rPr>
        <w:t>reg</w:t>
      </w:r>
      <w:proofErr w:type="spellEnd"/>
      <w:r w:rsidRPr="008534C0">
        <w:rPr>
          <w:rFonts w:asciiTheme="minorHAnsi" w:hAnsiTheme="minorHAnsi"/>
          <w:sz w:val="20"/>
        </w:rPr>
        <w:t>. – registrované podniky</w:t>
      </w:r>
    </w:p>
    <w:p w:rsidR="00D92204" w:rsidRDefault="00D92204" w:rsidP="00D92204">
      <w:pPr>
        <w:jc w:val="both"/>
        <w:rPr>
          <w:rFonts w:asciiTheme="minorHAnsi" w:hAnsiTheme="minorHAnsi"/>
          <w:sz w:val="20"/>
        </w:rPr>
      </w:pPr>
      <w:r w:rsidRPr="008534C0">
        <w:rPr>
          <w:rFonts w:asciiTheme="minorHAnsi" w:hAnsiTheme="minorHAnsi"/>
          <w:sz w:val="20"/>
        </w:rPr>
        <w:t>akt. – podniky se zjištěnou aktivitou</w:t>
      </w:r>
    </w:p>
    <w:p w:rsidR="002742A0" w:rsidRDefault="002742A0" w:rsidP="002742A0">
      <w:pPr>
        <w:spacing w:line="276" w:lineRule="auto"/>
        <w:jc w:val="both"/>
        <w:rPr>
          <w:rFonts w:asciiTheme="minorHAnsi" w:hAnsiTheme="minorHAnsi"/>
        </w:rPr>
      </w:pPr>
    </w:p>
    <w:p w:rsidR="00DD3338" w:rsidRDefault="00D92204" w:rsidP="00CF0B0D">
      <w:pPr>
        <w:keepNext/>
        <w:keepLines/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Mezi nejvýznamnější podnikatelské subjekty patří (řazeno podle obcí):</w:t>
      </w:r>
    </w:p>
    <w:p w:rsidR="00D92204" w:rsidRPr="00CF0540" w:rsidRDefault="00D92204" w:rsidP="00CF0B0D">
      <w:pPr>
        <w:pStyle w:val="Bezmezer"/>
        <w:keepNext/>
        <w:keepLines/>
        <w:jc w:val="both"/>
        <w:rPr>
          <w:rFonts w:asciiTheme="minorHAnsi" w:hAnsiTheme="minorHAnsi" w:cstheme="minorHAnsi"/>
          <w:u w:val="single"/>
        </w:rPr>
      </w:pPr>
      <w:r w:rsidRPr="00CF0540">
        <w:rPr>
          <w:rFonts w:asciiTheme="minorHAnsi" w:hAnsiTheme="minorHAnsi" w:cstheme="minorHAnsi"/>
          <w:u w:val="single"/>
        </w:rPr>
        <w:t>Strmilov</w:t>
      </w:r>
    </w:p>
    <w:p w:rsidR="00CF0540" w:rsidRDefault="00CF0540" w:rsidP="00CF0540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ARTTEX k.s.</w:t>
      </w:r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CF0540">
        <w:rPr>
          <w:rFonts w:asciiTheme="minorHAnsi" w:hAnsiTheme="minorHAnsi" w:cstheme="minorHAnsi"/>
          <w:bCs/>
        </w:rPr>
        <w:t>c</w:t>
      </w:r>
      <w:r>
        <w:rPr>
          <w:rFonts w:asciiTheme="minorHAnsi" w:hAnsiTheme="minorHAnsi" w:cstheme="minorHAnsi"/>
          <w:bCs/>
        </w:rPr>
        <w:t>cs</w:t>
      </w:r>
      <w:proofErr w:type="spellEnd"/>
      <w:r>
        <w:rPr>
          <w:rFonts w:asciiTheme="minorHAnsi" w:hAnsiTheme="minorHAnsi" w:cstheme="minorHAnsi"/>
          <w:bCs/>
        </w:rPr>
        <w:t xml:space="preserve"> –</w:t>
      </w:r>
      <w:r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>v</w:t>
      </w:r>
      <w:r w:rsidRPr="00CF0540">
        <w:rPr>
          <w:rFonts w:asciiTheme="minorHAnsi" w:hAnsiTheme="minorHAnsi" w:cstheme="minorHAnsi"/>
        </w:rPr>
        <w:t>ýroba a prodej dřevěn</w:t>
      </w:r>
      <w:r>
        <w:rPr>
          <w:rFonts w:asciiTheme="minorHAnsi" w:hAnsiTheme="minorHAnsi" w:cstheme="minorHAnsi"/>
        </w:rPr>
        <w:t>ých</w:t>
      </w:r>
      <w:r w:rsidRPr="00CF0540">
        <w:rPr>
          <w:rFonts w:asciiTheme="minorHAnsi" w:hAnsiTheme="minorHAnsi" w:cstheme="minorHAnsi"/>
        </w:rPr>
        <w:t xml:space="preserve"> tkalcovsk</w:t>
      </w:r>
      <w:r>
        <w:rPr>
          <w:rFonts w:asciiTheme="minorHAnsi" w:hAnsiTheme="minorHAnsi" w:cstheme="minorHAnsi"/>
        </w:rPr>
        <w:t>ých</w:t>
      </w:r>
      <w:r w:rsidRPr="00CF0540">
        <w:rPr>
          <w:rFonts w:asciiTheme="minorHAnsi" w:hAnsiTheme="minorHAnsi" w:cstheme="minorHAnsi"/>
        </w:rPr>
        <w:t xml:space="preserve"> stav</w:t>
      </w:r>
      <w:r>
        <w:rPr>
          <w:rFonts w:asciiTheme="minorHAnsi" w:hAnsiTheme="minorHAnsi" w:cstheme="minorHAnsi"/>
        </w:rPr>
        <w:t xml:space="preserve">ů, </w:t>
      </w:r>
      <w:r w:rsidRPr="00CF0540">
        <w:rPr>
          <w:rFonts w:asciiTheme="minorHAnsi" w:hAnsiTheme="minorHAnsi" w:cstheme="minorHAnsi"/>
        </w:rPr>
        <w:t>ruční</w:t>
      </w:r>
      <w:r>
        <w:rPr>
          <w:rFonts w:asciiTheme="minorHAnsi" w:hAnsiTheme="minorHAnsi" w:cstheme="minorHAnsi"/>
        </w:rPr>
        <w:t>ch</w:t>
      </w:r>
      <w:r w:rsidRPr="00CF0540">
        <w:rPr>
          <w:rFonts w:asciiTheme="minorHAnsi" w:hAnsiTheme="minorHAnsi" w:cstheme="minorHAnsi"/>
        </w:rPr>
        <w:t xml:space="preserve"> kolovrat</w:t>
      </w:r>
      <w:r>
        <w:rPr>
          <w:rFonts w:asciiTheme="minorHAnsi" w:hAnsiTheme="minorHAnsi" w:cstheme="minorHAnsi"/>
        </w:rPr>
        <w:t>ů</w:t>
      </w:r>
      <w:r w:rsidRPr="00CF05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Pr="00CF05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 w:rsidRPr="00CF0540">
        <w:rPr>
          <w:rFonts w:asciiTheme="minorHAnsi" w:hAnsiTheme="minorHAnsi" w:cstheme="minorHAnsi"/>
        </w:rPr>
        <w:t>gobelínov</w:t>
      </w:r>
      <w:r>
        <w:rPr>
          <w:rFonts w:asciiTheme="minorHAnsi" w:hAnsiTheme="minorHAnsi" w:cstheme="minorHAnsi"/>
        </w:rPr>
        <w:t>ých</w:t>
      </w:r>
      <w:r w:rsidRPr="00CF0540">
        <w:rPr>
          <w:rFonts w:asciiTheme="minorHAnsi" w:hAnsiTheme="minorHAnsi" w:cstheme="minorHAnsi"/>
        </w:rPr>
        <w:t xml:space="preserve"> rám</w:t>
      </w:r>
      <w:r>
        <w:rPr>
          <w:rFonts w:asciiTheme="minorHAnsi" w:hAnsiTheme="minorHAnsi" w:cstheme="minorHAnsi"/>
        </w:rPr>
        <w:t>ů</w:t>
      </w:r>
    </w:p>
    <w:p w:rsidR="00CF0540" w:rsidRPr="00CF0540" w:rsidRDefault="00CF0540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Lom Horní Dvorce, s.r.o.</w:t>
      </w:r>
      <w:r w:rsidRPr="00CF0540"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>–</w:t>
      </w:r>
      <w:r w:rsidRPr="00CF0540">
        <w:rPr>
          <w:rFonts w:asciiTheme="minorHAnsi" w:hAnsiTheme="minorHAnsi" w:cstheme="minorHAnsi"/>
          <w:b/>
          <w:bCs/>
        </w:rPr>
        <w:t xml:space="preserve"> </w:t>
      </w:r>
      <w:hyperlink r:id="rId31" w:tooltip="Lom Horní Dvorce, s.r.o." w:history="1"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těžba a zpracování žuly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,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výroba výrobků z kamene</w:t>
        </w:r>
      </w:hyperlink>
    </w:p>
    <w:p w:rsidR="00CF0540" w:rsidRPr="00227E34" w:rsidRDefault="00CF0540" w:rsidP="00227E34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PROZE spol. s r.o.</w:t>
      </w:r>
      <w:r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>–</w:t>
      </w:r>
      <w:r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>v</w:t>
      </w:r>
      <w:r w:rsidRPr="00CF0540">
        <w:rPr>
          <w:rFonts w:asciiTheme="minorHAnsi" w:hAnsiTheme="minorHAnsi" w:cstheme="minorHAnsi"/>
        </w:rPr>
        <w:t>ýrob</w:t>
      </w:r>
      <w:r>
        <w:rPr>
          <w:rFonts w:asciiTheme="minorHAnsi" w:hAnsiTheme="minorHAnsi" w:cstheme="minorHAnsi"/>
        </w:rPr>
        <w:t>a</w:t>
      </w:r>
      <w:r w:rsidRPr="00CF0540">
        <w:rPr>
          <w:rFonts w:asciiTheme="minorHAnsi" w:hAnsiTheme="minorHAnsi" w:cstheme="minorHAnsi"/>
        </w:rPr>
        <w:t xml:space="preserve"> manipulační techniky pro prádelny, sklady,</w:t>
      </w:r>
      <w:r>
        <w:rPr>
          <w:rFonts w:asciiTheme="minorHAnsi" w:hAnsiTheme="minorHAnsi" w:cstheme="minorHAnsi"/>
        </w:rPr>
        <w:t xml:space="preserve"> nemocnice a letiště</w:t>
      </w:r>
    </w:p>
    <w:p w:rsidR="005A1243" w:rsidRDefault="005A1243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KORES </w:t>
      </w:r>
      <w:proofErr w:type="spellStart"/>
      <w:r>
        <w:rPr>
          <w:rFonts w:asciiTheme="minorHAnsi" w:hAnsiTheme="minorHAnsi" w:cstheme="minorHAnsi"/>
        </w:rPr>
        <w:t>Europe</w:t>
      </w:r>
      <w:proofErr w:type="spellEnd"/>
      <w:r>
        <w:rPr>
          <w:rFonts w:asciiTheme="minorHAnsi" w:hAnsiTheme="minorHAnsi" w:cstheme="minorHAnsi"/>
        </w:rPr>
        <w:t xml:space="preserve"> s.r.o. – výroba a prodej kancelářských a školních produktů</w:t>
      </w:r>
    </w:p>
    <w:p w:rsidR="005A1243" w:rsidRDefault="005A1243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ZD Strmilov – zemědělská výroba</w:t>
      </w:r>
    </w:p>
    <w:p w:rsidR="00CF0540" w:rsidRPr="00CF0540" w:rsidRDefault="00CF0540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proofErr w:type="spellStart"/>
      <w:r w:rsidRPr="00B02E0D">
        <w:rPr>
          <w:rFonts w:asciiTheme="minorHAnsi" w:hAnsiTheme="minorHAnsi" w:cstheme="minorHAnsi"/>
        </w:rPr>
        <w:t>Kovopor</w:t>
      </w:r>
      <w:proofErr w:type="spellEnd"/>
      <w:r w:rsidRPr="00B02E0D">
        <w:rPr>
          <w:rFonts w:asciiTheme="minorHAnsi" w:hAnsiTheme="minorHAnsi" w:cstheme="minorHAnsi"/>
        </w:rPr>
        <w:t xml:space="preserve"> </w:t>
      </w:r>
      <w:proofErr w:type="spellStart"/>
      <w:r w:rsidRPr="00B02E0D">
        <w:rPr>
          <w:rFonts w:asciiTheme="minorHAnsi" w:hAnsiTheme="minorHAnsi" w:cstheme="minorHAnsi"/>
        </w:rPr>
        <w:t>Strmilov</w:t>
      </w:r>
      <w:proofErr w:type="spellEnd"/>
      <w:r w:rsidRPr="00B02E0D">
        <w:rPr>
          <w:rFonts w:asciiTheme="minorHAnsi" w:hAnsiTheme="minorHAnsi" w:cstheme="minorHAnsi"/>
        </w:rPr>
        <w:t>, s.r.o.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</w:rPr>
        <w:t>–</w:t>
      </w:r>
      <w:r w:rsidRPr="00CF0540">
        <w:rPr>
          <w:rFonts w:asciiTheme="minorHAnsi" w:hAnsiTheme="minorHAnsi" w:cstheme="minorHAnsi"/>
          <w:bCs/>
        </w:rPr>
        <w:t xml:space="preserve"> </w:t>
      </w:r>
      <w:hyperlink r:id="rId32" w:tooltip="Kovopor Strmilov, s.r.o." w:history="1"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v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ýroba 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a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montáž ocelových konst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r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ukcí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,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montáž opláštění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, 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povrchová úprava kovů</w:t>
        </w:r>
      </w:hyperlink>
    </w:p>
    <w:p w:rsidR="00CF0540" w:rsidRPr="00CF0540" w:rsidRDefault="00CF0540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STATEK HORNÍ DVORCE s.r.o.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</w:rPr>
        <w:t>–</w:t>
      </w:r>
      <w:r w:rsidRPr="00CF0540">
        <w:rPr>
          <w:rFonts w:asciiTheme="minorHAnsi" w:hAnsiTheme="minorHAnsi" w:cstheme="minorHAnsi"/>
          <w:bCs/>
        </w:rPr>
        <w:t xml:space="preserve"> </w:t>
      </w:r>
      <w:hyperlink r:id="rId33" w:tooltip="STATEK HORNÍ DVORCE s.r.o." w:history="1"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s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ýrárna, výroba ovčích sýrů z v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lastního mléka a kravských sýrů,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</w:t>
        </w:r>
        <w:proofErr w:type="spellStart"/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b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ourárna</w:t>
        </w:r>
        <w:proofErr w:type="spellEnd"/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jehněčího masa a výroba masných výrobků </w:t>
        </w:r>
      </w:hyperlink>
    </w:p>
    <w:p w:rsidR="00CF0540" w:rsidRPr="00CF0540" w:rsidRDefault="00CF0540" w:rsidP="00754BFB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BAOBAB - vánoční stromky s.r.o.</w:t>
      </w:r>
      <w:r w:rsidRPr="00CF0540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</w:rPr>
        <w:t>–</w:t>
      </w:r>
      <w:r w:rsidRPr="00CF0540"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</w:rPr>
        <w:t>prodej a pěstování vánočních stromků</w:t>
      </w:r>
      <w:r>
        <w:rPr>
          <w:rFonts w:asciiTheme="minorHAnsi" w:hAnsiTheme="minorHAnsi" w:cstheme="minorHAnsi"/>
        </w:rPr>
        <w:t xml:space="preserve">, </w:t>
      </w:r>
      <w:r w:rsidRPr="00CF0540">
        <w:rPr>
          <w:rFonts w:asciiTheme="minorHAnsi" w:hAnsiTheme="minorHAnsi" w:cstheme="minorHAnsi"/>
        </w:rPr>
        <w:t>služby v lesnictví </w:t>
      </w:r>
    </w:p>
    <w:p w:rsidR="00CF0540" w:rsidRPr="00CF0540" w:rsidRDefault="00CF0540" w:rsidP="00CF0540">
      <w:pPr>
        <w:pStyle w:val="Bezmezer"/>
        <w:jc w:val="both"/>
        <w:rPr>
          <w:rFonts w:asciiTheme="minorHAnsi" w:hAnsiTheme="minorHAnsi" w:cstheme="minorHAnsi"/>
          <w:u w:val="single"/>
        </w:rPr>
      </w:pPr>
      <w:r w:rsidRPr="00CF0540">
        <w:rPr>
          <w:rFonts w:asciiTheme="minorHAnsi" w:hAnsiTheme="minorHAnsi" w:cstheme="minorHAnsi"/>
          <w:u w:val="single"/>
        </w:rPr>
        <w:t>Studená</w:t>
      </w:r>
    </w:p>
    <w:p w:rsidR="00CF0540" w:rsidRDefault="00DC7869" w:rsidP="00D92204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B.K.P. BETON spol. s r.o.</w:t>
      </w:r>
      <w:r w:rsidRPr="00D92204">
        <w:rPr>
          <w:rFonts w:asciiTheme="minorHAnsi" w:hAnsiTheme="minorHAnsi" w:cstheme="minorHAnsi"/>
        </w:rPr>
        <w:t xml:space="preserve"> – výroba betonových výrobků a zahradní ar</w:t>
      </w:r>
      <w:r w:rsidR="00CF0540">
        <w:rPr>
          <w:rFonts w:asciiTheme="minorHAnsi" w:hAnsiTheme="minorHAnsi" w:cstheme="minorHAnsi"/>
        </w:rPr>
        <w:t xml:space="preserve">chitektury z vymývaného betonu </w:t>
      </w:r>
      <w:r w:rsidRPr="00D92204">
        <w:rPr>
          <w:rFonts w:asciiTheme="minorHAnsi" w:hAnsiTheme="minorHAnsi" w:cstheme="minorHAnsi"/>
        </w:rPr>
        <w:t xml:space="preserve">a </w:t>
      </w:r>
      <w:proofErr w:type="spellStart"/>
      <w:r w:rsidRPr="00D92204">
        <w:rPr>
          <w:rFonts w:asciiTheme="minorHAnsi" w:hAnsiTheme="minorHAnsi" w:cstheme="minorHAnsi"/>
        </w:rPr>
        <w:t>transportbetonu</w:t>
      </w:r>
      <w:proofErr w:type="spellEnd"/>
    </w:p>
    <w:p w:rsidR="00197AB7" w:rsidRDefault="00197AB7" w:rsidP="00D92204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JISTUZA, výrobně-obchodní družstvo – zemědělská výroba</w:t>
      </w:r>
    </w:p>
    <w:p w:rsidR="00CF0540" w:rsidRPr="005A1243" w:rsidRDefault="00CF0540" w:rsidP="00754BFB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CF0540">
        <w:rPr>
          <w:rFonts w:asciiTheme="minorHAnsi" w:hAnsiTheme="minorHAnsi" w:cstheme="minorHAnsi"/>
        </w:rPr>
        <w:t xml:space="preserve">STYL, výrobní družstvo knoflíkářů </w:t>
      </w:r>
      <w:r>
        <w:rPr>
          <w:rFonts w:asciiTheme="minorHAnsi" w:hAnsiTheme="minorHAnsi" w:cstheme="minorHAnsi"/>
        </w:rPr>
        <w:t>–</w:t>
      </w:r>
      <w:r w:rsidRPr="00CF05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  <w:shd w:val="clear" w:color="auto" w:fill="FFFFFF"/>
        </w:rPr>
        <w:t>ýroba a prodej</w:t>
      </w:r>
      <w:r w:rsidR="00B02E0D">
        <w:rPr>
          <w:rFonts w:asciiTheme="minorHAnsi" w:hAnsiTheme="minorHAnsi" w:cstheme="minorHAnsi"/>
          <w:shd w:val="clear" w:color="auto" w:fill="FFFFFF"/>
        </w:rPr>
        <w:t xml:space="preserve"> různých druhů knoflíků</w:t>
      </w:r>
      <w:r w:rsidRPr="00CF0540">
        <w:rPr>
          <w:rFonts w:asciiTheme="minorHAnsi" w:hAnsiTheme="minorHAnsi" w:cstheme="minorHAnsi"/>
          <w:shd w:val="clear" w:color="auto" w:fill="FFFFFF"/>
        </w:rPr>
        <w:t>, oděvní</w:t>
      </w:r>
      <w:r w:rsidR="00B02E0D">
        <w:rPr>
          <w:rFonts w:asciiTheme="minorHAnsi" w:hAnsiTheme="minorHAnsi" w:cstheme="minorHAnsi"/>
          <w:shd w:val="clear" w:color="auto" w:fill="FFFFFF"/>
        </w:rPr>
        <w:t>ch</w:t>
      </w:r>
      <w:r w:rsidRPr="00CF0540">
        <w:rPr>
          <w:rFonts w:asciiTheme="minorHAnsi" w:hAnsiTheme="minorHAnsi" w:cstheme="minorHAnsi"/>
          <w:shd w:val="clear" w:color="auto" w:fill="FFFFFF"/>
        </w:rPr>
        <w:t xml:space="preserve"> doplňk</w:t>
      </w:r>
      <w:r w:rsidR="00B02E0D">
        <w:rPr>
          <w:rFonts w:asciiTheme="minorHAnsi" w:hAnsiTheme="minorHAnsi" w:cstheme="minorHAnsi"/>
          <w:shd w:val="clear" w:color="auto" w:fill="FFFFFF"/>
        </w:rPr>
        <w:t>ů</w:t>
      </w:r>
      <w:r w:rsidRPr="00CF0540">
        <w:rPr>
          <w:rFonts w:asciiTheme="minorHAnsi" w:hAnsiTheme="minorHAnsi" w:cstheme="minorHAnsi"/>
          <w:shd w:val="clear" w:color="auto" w:fill="FFFFFF"/>
        </w:rPr>
        <w:t xml:space="preserve"> a galanterie</w:t>
      </w:r>
    </w:p>
    <w:p w:rsidR="005A1243" w:rsidRPr="005A1243" w:rsidRDefault="005A1243" w:rsidP="005A1243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Progast</w:t>
      </w:r>
      <w:proofErr w:type="spellEnd"/>
      <w:r>
        <w:rPr>
          <w:rFonts w:asciiTheme="minorHAnsi" w:hAnsiTheme="minorHAnsi" w:cstheme="minorHAnsi"/>
        </w:rPr>
        <w:t xml:space="preserve">, spol. s.r.o. – </w:t>
      </w:r>
      <w:r w:rsidRPr="005A1243">
        <w:rPr>
          <w:rFonts w:asciiTheme="minorHAnsi" w:hAnsiTheme="minorHAnsi" w:cstheme="minorHAnsi"/>
          <w:shd w:val="clear" w:color="auto" w:fill="FFFFFF"/>
        </w:rPr>
        <w:t>výrob</w:t>
      </w:r>
      <w:r>
        <w:rPr>
          <w:rFonts w:asciiTheme="minorHAnsi" w:hAnsiTheme="minorHAnsi" w:cstheme="minorHAnsi"/>
          <w:shd w:val="clear" w:color="auto" w:fill="FFFFFF"/>
        </w:rPr>
        <w:t>a</w:t>
      </w:r>
      <w:r w:rsidRPr="005A1243">
        <w:rPr>
          <w:rFonts w:asciiTheme="minorHAnsi" w:hAnsiTheme="minorHAnsi" w:cstheme="minorHAnsi"/>
          <w:shd w:val="clear" w:color="auto" w:fill="FFFFFF"/>
        </w:rPr>
        <w:t xml:space="preserve"> koření a speciálních</w:t>
      </w:r>
      <w:r w:rsidRPr="005A1243">
        <w:rPr>
          <w:rFonts w:asciiTheme="minorHAnsi" w:hAnsiTheme="minorHAnsi" w:cstheme="minorHAnsi"/>
        </w:rPr>
        <w:t xml:space="preserve"> </w:t>
      </w:r>
      <w:r w:rsidRPr="005A1243">
        <w:rPr>
          <w:rFonts w:asciiTheme="minorHAnsi" w:hAnsiTheme="minorHAnsi" w:cstheme="minorHAnsi"/>
          <w:shd w:val="clear" w:color="auto" w:fill="FFFFFF"/>
        </w:rPr>
        <w:t>přísad pro masný průmysl a gastronomii</w:t>
      </w:r>
    </w:p>
    <w:p w:rsidR="00B02E0D" w:rsidRDefault="00B02E0D" w:rsidP="00754BFB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STAVING, Studená, spol. s r.o.</w:t>
      </w:r>
      <w:r w:rsidRPr="00B02E0D">
        <w:rPr>
          <w:rFonts w:asciiTheme="minorHAnsi" w:hAnsiTheme="minorHAnsi" w:cstheme="minorHAnsi"/>
          <w:b/>
          <w:bCs/>
        </w:rPr>
        <w:t xml:space="preserve"> </w:t>
      </w:r>
      <w:r w:rsidRPr="00B02E0D">
        <w:rPr>
          <w:rFonts w:asciiTheme="minorHAnsi" w:hAnsiTheme="minorHAnsi" w:cstheme="minorHAnsi"/>
          <w:bCs/>
        </w:rPr>
        <w:t>–</w:t>
      </w:r>
      <w:r w:rsidRPr="00B02E0D">
        <w:rPr>
          <w:rFonts w:asciiTheme="minorHAnsi" w:hAnsiTheme="minorHAnsi" w:cstheme="minorHAnsi"/>
          <w:b/>
          <w:bCs/>
        </w:rPr>
        <w:t xml:space="preserve"> </w:t>
      </w:r>
      <w:r w:rsidRPr="00B02E0D">
        <w:rPr>
          <w:rFonts w:asciiTheme="minorHAnsi" w:hAnsiTheme="minorHAnsi" w:cstheme="minorHAnsi"/>
        </w:rPr>
        <w:t>Stavební činnost</w:t>
      </w:r>
    </w:p>
    <w:p w:rsidR="00B02E0D" w:rsidRPr="00B02E0D" w:rsidRDefault="00B02E0D" w:rsidP="00754BFB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D92204">
        <w:rPr>
          <w:rFonts w:asciiTheme="minorHAnsi" w:hAnsiTheme="minorHAnsi" w:cstheme="minorHAnsi"/>
        </w:rPr>
        <w:t>Masna Studená – Krahulík</w:t>
      </w:r>
      <w:r>
        <w:rPr>
          <w:rFonts w:asciiTheme="minorHAnsi" w:hAnsiTheme="minorHAnsi" w:cstheme="minorHAnsi"/>
        </w:rPr>
        <w:t xml:space="preserve"> – výroba a prodej masa a uzenin</w:t>
      </w:r>
    </w:p>
    <w:p w:rsidR="00B02E0D" w:rsidRPr="00B02E0D" w:rsidRDefault="00B02E0D" w:rsidP="00754BFB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NOVÁK THERMOTRANS s.r.o.</w:t>
      </w:r>
      <w:r w:rsidRPr="00B02E0D">
        <w:rPr>
          <w:rFonts w:asciiTheme="minorHAnsi" w:hAnsiTheme="minorHAnsi" w:cstheme="minorHAnsi"/>
          <w:b/>
          <w:bCs/>
        </w:rPr>
        <w:t xml:space="preserve"> </w:t>
      </w:r>
      <w:r w:rsidRPr="00B02E0D">
        <w:rPr>
          <w:rFonts w:asciiTheme="minorHAnsi" w:hAnsiTheme="minorHAnsi" w:cstheme="minorHAnsi"/>
          <w:bCs/>
        </w:rPr>
        <w:t>–</w:t>
      </w:r>
      <w:r w:rsidRPr="00B02E0D">
        <w:rPr>
          <w:rFonts w:asciiTheme="minorHAnsi" w:hAnsiTheme="minorHAnsi" w:cstheme="minorHAnsi"/>
          <w:b/>
          <w:bCs/>
        </w:rPr>
        <w:t xml:space="preserve"> </w:t>
      </w:r>
      <w:r w:rsidRPr="00B02E0D">
        <w:rPr>
          <w:rFonts w:asciiTheme="minorHAnsi" w:hAnsiTheme="minorHAnsi" w:cstheme="minorHAnsi"/>
        </w:rPr>
        <w:t>nákladní doprava včetně mezinárodní</w:t>
      </w:r>
    </w:p>
    <w:p w:rsidR="00B02E0D" w:rsidRPr="00B02E0D" w:rsidRDefault="00B02E0D" w:rsidP="00B02E0D">
      <w:pPr>
        <w:pStyle w:val="Bezmezer"/>
        <w:jc w:val="both"/>
        <w:rPr>
          <w:rFonts w:asciiTheme="minorHAnsi" w:hAnsiTheme="minorHAnsi" w:cstheme="minorHAnsi"/>
          <w:bCs/>
          <w:u w:val="single"/>
        </w:rPr>
      </w:pPr>
      <w:r w:rsidRPr="00B02E0D">
        <w:rPr>
          <w:rFonts w:asciiTheme="minorHAnsi" w:hAnsiTheme="minorHAnsi" w:cstheme="minorHAnsi"/>
          <w:bCs/>
          <w:u w:val="single"/>
        </w:rPr>
        <w:t>Kunžak</w:t>
      </w:r>
    </w:p>
    <w:p w:rsidR="00B02E0D" w:rsidRDefault="00DC7869" w:rsidP="00754BFB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>M+P</w:t>
      </w:r>
      <w:r w:rsidR="00B02E0D" w:rsidRPr="00B02E0D">
        <w:rPr>
          <w:rFonts w:asciiTheme="minorHAnsi" w:hAnsiTheme="minorHAnsi" w:cstheme="minorHAnsi"/>
          <w:b/>
          <w:bCs/>
        </w:rPr>
        <w:t xml:space="preserve"> </w:t>
      </w:r>
      <w:r w:rsidR="00B02E0D" w:rsidRPr="00B02E0D">
        <w:rPr>
          <w:rFonts w:asciiTheme="minorHAnsi" w:hAnsiTheme="minorHAnsi" w:cstheme="minorHAnsi"/>
          <w:bCs/>
        </w:rPr>
        <w:t xml:space="preserve">– </w:t>
      </w:r>
      <w:r w:rsidR="00B02E0D" w:rsidRPr="00B02E0D">
        <w:rPr>
          <w:rFonts w:asciiTheme="minorHAnsi" w:hAnsiTheme="minorHAnsi" w:cstheme="minorHAnsi"/>
        </w:rPr>
        <w:t>v</w:t>
      </w:r>
      <w:r w:rsidRPr="00B02E0D">
        <w:rPr>
          <w:rFonts w:asciiTheme="minorHAnsi" w:hAnsiTheme="minorHAnsi" w:cstheme="minorHAnsi"/>
        </w:rPr>
        <w:t>ýroba pracovních oděvů, šití na zakázku</w:t>
      </w:r>
    </w:p>
    <w:p w:rsidR="00DC7869" w:rsidRDefault="00DC7869" w:rsidP="00754BFB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B02E0D">
        <w:rPr>
          <w:rFonts w:asciiTheme="minorHAnsi" w:hAnsiTheme="minorHAnsi" w:cstheme="minorHAnsi"/>
        </w:rPr>
        <w:t xml:space="preserve">K. T. Z., spol. s r.o. </w:t>
      </w:r>
      <w:r w:rsidR="00B02E0D" w:rsidRPr="00B02E0D">
        <w:rPr>
          <w:rFonts w:asciiTheme="minorHAnsi" w:hAnsiTheme="minorHAnsi" w:cstheme="minorHAnsi"/>
        </w:rPr>
        <w:t xml:space="preserve"> – z</w:t>
      </w:r>
      <w:r w:rsidRPr="00B02E0D">
        <w:rPr>
          <w:rFonts w:asciiTheme="minorHAnsi" w:hAnsiTheme="minorHAnsi" w:cstheme="minorHAnsi"/>
        </w:rPr>
        <w:t>pracování plastů, výroba výrobků z plastů na vstřikovacích lisech</w:t>
      </w:r>
    </w:p>
    <w:p w:rsidR="00227E34" w:rsidRDefault="00227E34" w:rsidP="00754BFB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ZD Kunžak – zemědělská výroba</w:t>
      </w:r>
    </w:p>
    <w:p w:rsidR="006F181A" w:rsidRPr="006F181A" w:rsidRDefault="006F181A" w:rsidP="00754BFB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Dopravní a vodohospodářské stavby s.r.o</w:t>
      </w:r>
      <w:r w:rsidRPr="006F181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6F18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0000"/>
          <w:shd w:val="clear" w:color="auto" w:fill="FFFFFF"/>
        </w:rPr>
        <w:t>v</w:t>
      </w:r>
      <w:r w:rsidRPr="006F181A">
        <w:rPr>
          <w:rFonts w:asciiTheme="minorHAnsi" w:hAnsiTheme="minorHAnsi" w:cstheme="minorHAnsi"/>
          <w:color w:val="000000"/>
          <w:shd w:val="clear" w:color="auto" w:fill="FFFFFF"/>
        </w:rPr>
        <w:t>ýstavba lesních a polních cest, úpravy vodních toků, výstavba inženýrských sítí a zpevněných ploch</w:t>
      </w:r>
    </w:p>
    <w:p w:rsidR="005A1243" w:rsidRPr="006F181A" w:rsidRDefault="005A1243" w:rsidP="00754BFB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F181A">
        <w:rPr>
          <w:rFonts w:asciiTheme="minorHAnsi" w:hAnsiTheme="minorHAnsi" w:cstheme="minorHAnsi"/>
        </w:rPr>
        <w:t>PKD s.r.o. – výroba a montáž ocelových konstrukcí</w:t>
      </w:r>
    </w:p>
    <w:p w:rsidR="00197AB7" w:rsidRDefault="00197AB7" w:rsidP="00227E34">
      <w:pPr>
        <w:pStyle w:val="Bezmezer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Jilem</w:t>
      </w:r>
    </w:p>
    <w:p w:rsidR="00197AB7" w:rsidRDefault="00197AB7" w:rsidP="00197AB7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proofErr w:type="spellStart"/>
      <w:r w:rsidRPr="00B02E0D">
        <w:rPr>
          <w:rFonts w:asciiTheme="minorHAnsi" w:hAnsiTheme="minorHAnsi" w:cstheme="minorHAnsi"/>
        </w:rPr>
        <w:t>Agroenergo</w:t>
      </w:r>
      <w:proofErr w:type="spellEnd"/>
      <w:r w:rsidRPr="00B02E0D">
        <w:rPr>
          <w:rFonts w:asciiTheme="minorHAnsi" w:hAnsiTheme="minorHAnsi" w:cstheme="minorHAnsi"/>
        </w:rPr>
        <w:t xml:space="preserve"> MD, s.r.o.</w:t>
      </w:r>
      <w:r w:rsidRPr="00CF0540"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 xml:space="preserve">– </w:t>
      </w:r>
      <w:hyperlink r:id="rId34" w:tooltip="Agroenergo MD, s.r.o." w:history="1"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dodavatel energetické biomasy</w:t>
        </w:r>
      </w:hyperlink>
    </w:p>
    <w:p w:rsidR="00227E34" w:rsidRDefault="00227E34" w:rsidP="00227E34">
      <w:pPr>
        <w:pStyle w:val="Bezmezer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Střížovice</w:t>
      </w:r>
    </w:p>
    <w:p w:rsidR="00227E34" w:rsidRPr="00227E34" w:rsidRDefault="00227E34" w:rsidP="00227E34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u w:val="single"/>
        </w:rPr>
      </w:pPr>
      <w:r w:rsidRPr="00B02E0D">
        <w:rPr>
          <w:rFonts w:asciiTheme="minorHAnsi" w:hAnsiTheme="minorHAnsi" w:cstheme="minorHAnsi"/>
        </w:rPr>
        <w:t>TECNOCAP s.r.o.</w:t>
      </w:r>
      <w:r>
        <w:rPr>
          <w:rFonts w:asciiTheme="minorHAnsi" w:hAnsiTheme="minorHAnsi" w:cstheme="minorHAnsi"/>
          <w:b/>
          <w:bCs/>
        </w:rPr>
        <w:t xml:space="preserve"> </w:t>
      </w:r>
      <w:r w:rsidRPr="00CF0540">
        <w:rPr>
          <w:rFonts w:asciiTheme="minorHAnsi" w:hAnsiTheme="minorHAnsi" w:cstheme="minorHAnsi"/>
          <w:bCs/>
        </w:rPr>
        <w:t xml:space="preserve">– </w:t>
      </w:r>
      <w:hyperlink r:id="rId35" w:tooltip="TECNOCAP s.r.o." w:history="1"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v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ýrob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a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kovových obalů a uzávěrů na sklenice typu Twist-</w:t>
        </w:r>
        <w:proofErr w:type="spellStart"/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off</w:t>
        </w:r>
        <w:proofErr w:type="spellEnd"/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, Omnia</w:t>
        </w:r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a</w:t>
        </w:r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</w:t>
        </w:r>
        <w:proofErr w:type="spellStart"/>
        <w:r w:rsidRPr="00CF0540">
          <w:rPr>
            <w:rStyle w:val="Hypertextovodkaz"/>
            <w:rFonts w:asciiTheme="minorHAnsi" w:hAnsiTheme="minorHAnsi" w:cstheme="minorHAnsi"/>
            <w:color w:val="auto"/>
            <w:u w:val="none"/>
          </w:rPr>
          <w:t>Pano</w:t>
        </w:r>
        <w:proofErr w:type="spellEnd"/>
      </w:hyperlink>
    </w:p>
    <w:p w:rsidR="00CF0540" w:rsidRDefault="00CF0540" w:rsidP="00D92204">
      <w:pPr>
        <w:pStyle w:val="Bezmezer"/>
        <w:jc w:val="both"/>
        <w:rPr>
          <w:rFonts w:asciiTheme="minorHAnsi" w:hAnsiTheme="minorHAnsi" w:cstheme="minorHAnsi"/>
          <w:b/>
          <w:bCs/>
        </w:rPr>
      </w:pPr>
    </w:p>
    <w:p w:rsidR="00AF714A" w:rsidRPr="00986D19" w:rsidRDefault="00AF714A" w:rsidP="00CF0B0D">
      <w:pPr>
        <w:pStyle w:val="Nadpis2"/>
      </w:pPr>
      <w:bookmarkStart w:id="38" w:name="_Toc64580263"/>
      <w:r>
        <w:t>Podíl nezaměstnaných osob</w:t>
      </w:r>
      <w:bookmarkEnd w:id="38"/>
    </w:p>
    <w:p w:rsidR="00AF714A" w:rsidRDefault="00AF714A" w:rsidP="00AF714A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Od ledna 2013, na základě dohody Českého statistického úřadu a Ministerstva práce a sociálních věcí, se namísto míry registrované nezaměstnanosti používá nový ukazatel – podíl </w:t>
      </w:r>
      <w:r>
        <w:rPr>
          <w:rFonts w:asciiTheme="minorHAnsi" w:hAnsiTheme="minorHAnsi"/>
        </w:rPr>
        <w:lastRenderedPageBreak/>
        <w:t xml:space="preserve">nezaměstnaných osob. Ten vyjadřuje podíl dosažitelných uchazečů o zaměstnání ve věku 15 – 64 let ze všech obyvatel ve stejném věku. </w:t>
      </w:r>
      <w:r>
        <w:rPr>
          <w:rStyle w:val="Znakapoznpodarou"/>
          <w:rFonts w:asciiTheme="minorHAnsi" w:hAnsiTheme="minorHAnsi"/>
        </w:rPr>
        <w:footnoteReference w:id="3"/>
      </w:r>
    </w:p>
    <w:p w:rsidR="007E63C6" w:rsidRDefault="007E63C6">
      <w:pPr>
        <w:spacing w:after="160" w:line="259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:rsidR="00AF714A" w:rsidRDefault="00AF714A" w:rsidP="00AF714A">
      <w:pPr>
        <w:jc w:val="both"/>
        <w:rPr>
          <w:rFonts w:asciiTheme="minorHAnsi" w:hAnsiTheme="minorHAnsi"/>
          <w:i/>
          <w:iCs/>
          <w:sz w:val="22"/>
        </w:rPr>
      </w:pPr>
      <w:r>
        <w:rPr>
          <w:rFonts w:asciiTheme="minorHAnsi" w:hAnsiTheme="minorHAnsi"/>
          <w:b/>
          <w:bCs/>
        </w:rPr>
        <w:lastRenderedPageBreak/>
        <w:t xml:space="preserve">Obr. č. </w:t>
      </w:r>
      <w:r w:rsidR="00265C7F">
        <w:rPr>
          <w:rFonts w:asciiTheme="minorHAnsi" w:hAnsiTheme="minorHAnsi"/>
          <w:b/>
          <w:bCs/>
        </w:rPr>
        <w:t>3</w:t>
      </w:r>
      <w:r>
        <w:rPr>
          <w:rFonts w:asciiTheme="minorHAnsi" w:hAnsiTheme="minorHAnsi"/>
          <w:b/>
          <w:bCs/>
        </w:rPr>
        <w:t>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iCs/>
          <w:sz w:val="22"/>
        </w:rPr>
        <w:t>Podíl nezaměstnaných osob v okresech České republiky k 30. 9. 2020</w:t>
      </w:r>
    </w:p>
    <w:p w:rsidR="00AF714A" w:rsidRDefault="00AF714A" w:rsidP="00AF714A">
      <w:pPr>
        <w:jc w:val="both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>
            <wp:extent cx="5760720" cy="4072900"/>
            <wp:effectExtent l="0" t="0" r="0" b="381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okresy 092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4A" w:rsidRDefault="00AF714A" w:rsidP="00AF714A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zdroj: </w:t>
      </w:r>
      <w:hyperlink r:id="rId37" w:history="1">
        <w:r w:rsidR="00265C7F" w:rsidRPr="00265C7F">
          <w:rPr>
            <w:rStyle w:val="Hypertextovodkaz"/>
            <w:rFonts w:asciiTheme="minorHAnsi" w:hAnsiTheme="minorHAnsi"/>
            <w:sz w:val="20"/>
          </w:rPr>
          <w:t>http://www.mpsv.cz</w:t>
        </w:r>
      </w:hyperlink>
    </w:p>
    <w:p w:rsidR="00AF714A" w:rsidRDefault="00AF714A" w:rsidP="00AF714A">
      <w:pPr>
        <w:jc w:val="both"/>
        <w:rPr>
          <w:rFonts w:asciiTheme="minorHAnsi" w:hAnsiTheme="minorHAnsi"/>
        </w:rPr>
      </w:pPr>
    </w:p>
    <w:p w:rsidR="00265C7F" w:rsidRDefault="00265C7F" w:rsidP="00265C7F">
      <w:pPr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  <w:b/>
          <w:bCs/>
        </w:rPr>
        <w:t xml:space="preserve">Tabulka č. 13: </w:t>
      </w:r>
      <w:r>
        <w:rPr>
          <w:rFonts w:asciiTheme="minorHAnsi" w:hAnsiTheme="minorHAnsi"/>
          <w:i/>
          <w:iCs/>
          <w:sz w:val="22"/>
        </w:rPr>
        <w:t>Vývoj nezaměstnanosti ve městě Strmilov v letech 2015 – 2019 (stav vždy k 31. 12.)</w:t>
      </w:r>
    </w:p>
    <w:tbl>
      <w:tblPr>
        <w:tblW w:w="7096" w:type="dxa"/>
        <w:tblInd w:w="-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3686"/>
        <w:gridCol w:w="682"/>
        <w:gridCol w:w="682"/>
        <w:gridCol w:w="682"/>
        <w:gridCol w:w="682"/>
        <w:gridCol w:w="682"/>
      </w:tblGrid>
      <w:tr w:rsidR="00265C7F" w:rsidTr="00265C7F">
        <w:trPr>
          <w:trHeight w:val="536"/>
        </w:trPr>
        <w:tc>
          <w:tcPr>
            <w:tcW w:w="3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  <w:hideMark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kategorie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2015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2016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2017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2018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2019</w:t>
            </w:r>
          </w:p>
        </w:tc>
      </w:tr>
      <w:tr w:rsidR="00265C7F" w:rsidTr="00265C7F"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5C7F" w:rsidRPr="00265C7F" w:rsidRDefault="00265C7F" w:rsidP="008B6932">
            <w:pPr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color w:val="000000"/>
                <w:sz w:val="20"/>
                <w:szCs w:val="18"/>
              </w:rPr>
              <w:t>uchazeči o zaměstnání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42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31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19</w:t>
            </w:r>
          </w:p>
        </w:tc>
      </w:tr>
      <w:tr w:rsidR="00265C7F" w:rsidTr="00265C7F"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color w:val="000000"/>
                <w:sz w:val="20"/>
                <w:szCs w:val="18"/>
              </w:rPr>
              <w:t>dosažitelní ve věku 15 – 64 let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38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17</w:t>
            </w:r>
          </w:p>
        </w:tc>
      </w:tr>
      <w:tr w:rsidR="00265C7F" w:rsidTr="00265C7F"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color w:val="000000"/>
                <w:sz w:val="20"/>
                <w:szCs w:val="18"/>
              </w:rPr>
              <w:t>obyvatelstvo ve věku 15 – 64 let celkem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952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937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924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925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916</w:t>
            </w:r>
          </w:p>
        </w:tc>
      </w:tr>
      <w:tr w:rsidR="00265C7F" w:rsidTr="00265C7F"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color w:val="000000"/>
                <w:sz w:val="20"/>
                <w:szCs w:val="18"/>
              </w:rPr>
              <w:t>podíl nezaměstnaných osob (%)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2,8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2,4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1,7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1,9</w:t>
            </w:r>
          </w:p>
        </w:tc>
      </w:tr>
      <w:tr w:rsidR="00265C7F" w:rsidTr="00265C7F"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265C7F">
              <w:rPr>
                <w:rFonts w:asciiTheme="minorHAnsi" w:hAnsiTheme="minorHAnsi" w:cs="Arial"/>
                <w:color w:val="000000"/>
                <w:sz w:val="20"/>
                <w:szCs w:val="18"/>
              </w:rPr>
              <w:t>volná pracovní místa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P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10</w:t>
            </w:r>
          </w:p>
        </w:tc>
      </w:tr>
    </w:tbl>
    <w:p w:rsidR="00265C7F" w:rsidRDefault="00265C7F" w:rsidP="00265C7F">
      <w:pPr>
        <w:ind w:left="1440" w:hanging="144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zdroj: autor (podle </w:t>
      </w:r>
      <w:r w:rsidRPr="00985403">
        <w:rPr>
          <w:rFonts w:asciiTheme="minorHAnsi" w:hAnsiTheme="minorHAnsi"/>
          <w:sz w:val="20"/>
        </w:rPr>
        <w:t xml:space="preserve">údajů </w:t>
      </w:r>
      <w:hyperlink r:id="rId38" w:history="1">
        <w:r w:rsidRPr="00DE36C3">
          <w:rPr>
            <w:rStyle w:val="Hypertextovodkaz"/>
            <w:rFonts w:asciiTheme="minorHAnsi" w:hAnsiTheme="minorHAnsi"/>
            <w:sz w:val="20"/>
          </w:rPr>
          <w:t>http://www.mpsv.cz</w:t>
        </w:r>
      </w:hyperlink>
      <w:r w:rsidRPr="00F67E58">
        <w:rPr>
          <w:rFonts w:asciiTheme="minorHAnsi" w:hAnsiTheme="minorHAnsi"/>
          <w:sz w:val="20"/>
        </w:rPr>
        <w:t>)</w:t>
      </w:r>
      <w:r>
        <w:rPr>
          <w:rFonts w:asciiTheme="minorHAnsi" w:hAnsiTheme="minorHAnsi"/>
          <w:sz w:val="20"/>
        </w:rPr>
        <w:t xml:space="preserve"> </w:t>
      </w:r>
    </w:p>
    <w:p w:rsidR="00265C7F" w:rsidRDefault="00265C7F" w:rsidP="00265C7F">
      <w:pPr>
        <w:ind w:left="1440" w:hanging="1440"/>
        <w:jc w:val="both"/>
        <w:rPr>
          <w:rFonts w:asciiTheme="minorHAnsi" w:hAnsiTheme="minorHAnsi"/>
          <w:sz w:val="20"/>
        </w:rPr>
      </w:pPr>
    </w:p>
    <w:p w:rsidR="00265C7F" w:rsidRDefault="00265C7F" w:rsidP="00265C7F">
      <w:pPr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  <w:b/>
          <w:bCs/>
        </w:rPr>
        <w:t xml:space="preserve">Tabulka č. 14: </w:t>
      </w:r>
      <w:r>
        <w:rPr>
          <w:rFonts w:asciiTheme="minorHAnsi" w:hAnsiTheme="minorHAnsi"/>
          <w:i/>
          <w:iCs/>
          <w:sz w:val="22"/>
        </w:rPr>
        <w:t>Vývoj nezaměstnanosti ve městě Strmilov v období leden – září 2020</w:t>
      </w:r>
    </w:p>
    <w:tbl>
      <w:tblPr>
        <w:tblW w:w="8973" w:type="dxa"/>
        <w:tblInd w:w="-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single" w:sz="2" w:space="0" w:color="auto"/>
        </w:tblBorders>
        <w:tblLayout w:type="fixed"/>
        <w:tblLook w:val="01E0"/>
      </w:tblPr>
      <w:tblGrid>
        <w:gridCol w:w="2835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265C7F" w:rsidTr="008B6932">
        <w:trPr>
          <w:trHeight w:val="167"/>
        </w:trPr>
        <w:tc>
          <w:tcPr>
            <w:tcW w:w="283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  <w:hideMark/>
          </w:tcPr>
          <w:p w:rsidR="00265C7F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18"/>
              </w:rPr>
              <w:t>kategorie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leden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únor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březen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duben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květen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červen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červe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-</w:t>
            </w:r>
            <w:proofErr w:type="spellStart"/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nec</w:t>
            </w:r>
            <w:proofErr w:type="spellEnd"/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srpen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323E4F" w:themeFill="text2" w:themeFillShade="BF"/>
            <w:vAlign w:val="center"/>
          </w:tcPr>
          <w:p w:rsidR="00265C7F" w:rsidRPr="004B2ED2" w:rsidRDefault="00265C7F" w:rsidP="008B693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</w:pPr>
            <w:r w:rsidRPr="004B2ED2">
              <w:rPr>
                <w:rFonts w:asciiTheme="minorHAnsi" w:hAnsiTheme="minorHAnsi" w:cs="Arial"/>
                <w:b/>
                <w:bCs/>
                <w:color w:val="FFFFFF" w:themeColor="background1"/>
                <w:sz w:val="16"/>
                <w:szCs w:val="18"/>
              </w:rPr>
              <w:t>září</w:t>
            </w:r>
          </w:p>
        </w:tc>
      </w:tr>
      <w:tr w:rsidR="00265C7F" w:rsidTr="008B6932"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5C7F" w:rsidRDefault="00265C7F" w:rsidP="008B6932">
            <w:pPr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uchazeči o zaměstnání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27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18</w:t>
            </w:r>
          </w:p>
        </w:tc>
      </w:tr>
      <w:tr w:rsidR="00265C7F" w:rsidTr="008B6932"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dosažitelní ve věku 15 – 64 let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13</w:t>
            </w:r>
          </w:p>
        </w:tc>
      </w:tr>
      <w:tr w:rsidR="00265C7F" w:rsidTr="008B6932"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obyvatelstvo ve věku 15 – 64 let celkem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916</w:t>
            </w:r>
          </w:p>
        </w:tc>
      </w:tr>
      <w:tr w:rsidR="00265C7F" w:rsidTr="008B6932"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podíl nezaměstnaných osob (%)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2,4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2,0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2,6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1,4</w:t>
            </w:r>
          </w:p>
        </w:tc>
      </w:tr>
      <w:tr w:rsidR="00265C7F" w:rsidTr="008B6932"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volná pracovní místa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8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265C7F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11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12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6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</w:tcPr>
          <w:p w:rsidR="00265C7F" w:rsidRDefault="00737902" w:rsidP="008B6932">
            <w:pPr>
              <w:jc w:val="right"/>
              <w:rPr>
                <w:rFonts w:asciiTheme="minorHAnsi" w:hAnsiTheme="minorHAnsi" w:cs="Arial"/>
                <w:color w:val="000000"/>
                <w:sz w:val="16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8"/>
              </w:rPr>
              <w:t>4</w:t>
            </w:r>
          </w:p>
        </w:tc>
      </w:tr>
    </w:tbl>
    <w:p w:rsidR="00265C7F" w:rsidRDefault="00265C7F" w:rsidP="00265C7F">
      <w:pPr>
        <w:ind w:left="1440" w:hanging="144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zdroj: autor (podle </w:t>
      </w:r>
      <w:r w:rsidRPr="00985403">
        <w:rPr>
          <w:rFonts w:asciiTheme="minorHAnsi" w:hAnsiTheme="minorHAnsi"/>
          <w:sz w:val="20"/>
        </w:rPr>
        <w:t xml:space="preserve">údajů </w:t>
      </w:r>
      <w:hyperlink r:id="rId39" w:history="1">
        <w:r w:rsidRPr="00DE36C3">
          <w:rPr>
            <w:rStyle w:val="Hypertextovodkaz"/>
            <w:rFonts w:asciiTheme="minorHAnsi" w:hAnsiTheme="minorHAnsi"/>
            <w:sz w:val="20"/>
          </w:rPr>
          <w:t>http://www.mpsv.cz</w:t>
        </w:r>
      </w:hyperlink>
      <w:r w:rsidRPr="00F67E58">
        <w:rPr>
          <w:rFonts w:asciiTheme="minorHAnsi" w:hAnsiTheme="minorHAnsi"/>
          <w:sz w:val="20"/>
        </w:rPr>
        <w:t>)</w:t>
      </w:r>
      <w:r>
        <w:rPr>
          <w:rFonts w:asciiTheme="minorHAnsi" w:hAnsiTheme="minorHAnsi"/>
          <w:sz w:val="20"/>
        </w:rPr>
        <w:t xml:space="preserve"> </w:t>
      </w:r>
    </w:p>
    <w:p w:rsidR="00265C7F" w:rsidRDefault="00265C7F" w:rsidP="00265C7F">
      <w:pPr>
        <w:ind w:left="1440" w:hanging="1440"/>
        <w:jc w:val="both"/>
        <w:rPr>
          <w:rFonts w:asciiTheme="minorHAnsi" w:hAnsiTheme="minorHAnsi"/>
          <w:sz w:val="20"/>
        </w:rPr>
      </w:pPr>
    </w:p>
    <w:p w:rsidR="007E63C6" w:rsidRDefault="007E63C6">
      <w:pPr>
        <w:spacing w:after="160" w:line="259" w:lineRule="auto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br w:type="page"/>
      </w:r>
    </w:p>
    <w:p w:rsidR="00AF714A" w:rsidRDefault="00AF714A" w:rsidP="00AF714A">
      <w:pPr>
        <w:jc w:val="both"/>
        <w:rPr>
          <w:rFonts w:asciiTheme="minorHAnsi" w:hAnsiTheme="minorHAnsi"/>
          <w:i/>
          <w:iCs/>
          <w:sz w:val="22"/>
        </w:rPr>
      </w:pPr>
      <w:r>
        <w:rPr>
          <w:rFonts w:asciiTheme="minorHAnsi" w:hAnsiTheme="minorHAnsi"/>
          <w:b/>
          <w:bCs/>
          <w:color w:val="000000"/>
        </w:rPr>
        <w:lastRenderedPageBreak/>
        <w:t xml:space="preserve">Graf č. </w:t>
      </w:r>
      <w:r w:rsidR="00737902">
        <w:rPr>
          <w:rFonts w:asciiTheme="minorHAnsi" w:hAnsiTheme="minorHAnsi"/>
          <w:b/>
          <w:bCs/>
          <w:color w:val="000000"/>
        </w:rPr>
        <w:t>6</w:t>
      </w:r>
      <w:r>
        <w:rPr>
          <w:rFonts w:asciiTheme="minorHAnsi" w:hAnsiTheme="minorHAnsi"/>
          <w:b/>
          <w:bCs/>
          <w:color w:val="000000"/>
        </w:rPr>
        <w:t>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iCs/>
          <w:sz w:val="22"/>
        </w:rPr>
        <w:t>Podíl nezaměstnaných osob v</w:t>
      </w:r>
      <w:r w:rsidR="00737902">
        <w:rPr>
          <w:rFonts w:asciiTheme="minorHAnsi" w:hAnsiTheme="minorHAnsi"/>
          <w:i/>
          <w:iCs/>
          <w:sz w:val="22"/>
        </w:rPr>
        <w:t>e</w:t>
      </w:r>
      <w:r>
        <w:rPr>
          <w:rFonts w:asciiTheme="minorHAnsi" w:hAnsiTheme="minorHAnsi"/>
          <w:i/>
          <w:iCs/>
          <w:sz w:val="22"/>
        </w:rPr>
        <w:t> </w:t>
      </w:r>
      <w:r w:rsidR="00737902">
        <w:rPr>
          <w:rFonts w:asciiTheme="minorHAnsi" w:hAnsiTheme="minorHAnsi"/>
          <w:i/>
          <w:iCs/>
          <w:sz w:val="22"/>
        </w:rPr>
        <w:t>městě Strmilov</w:t>
      </w:r>
      <w:r>
        <w:rPr>
          <w:rFonts w:asciiTheme="minorHAnsi" w:hAnsiTheme="minorHAnsi"/>
          <w:i/>
          <w:iCs/>
          <w:sz w:val="22"/>
        </w:rPr>
        <w:t xml:space="preserve"> v letech 201</w:t>
      </w:r>
      <w:r w:rsidR="00737902">
        <w:rPr>
          <w:rFonts w:asciiTheme="minorHAnsi" w:hAnsiTheme="minorHAnsi"/>
          <w:i/>
          <w:iCs/>
          <w:sz w:val="22"/>
        </w:rPr>
        <w:t>5</w:t>
      </w:r>
      <w:r>
        <w:rPr>
          <w:rFonts w:asciiTheme="minorHAnsi" w:hAnsiTheme="minorHAnsi"/>
          <w:i/>
          <w:iCs/>
          <w:sz w:val="22"/>
        </w:rPr>
        <w:t xml:space="preserve"> </w:t>
      </w:r>
      <w:r w:rsidR="00737902">
        <w:rPr>
          <w:rFonts w:asciiTheme="minorHAnsi" w:hAnsiTheme="minorHAnsi"/>
          <w:i/>
          <w:iCs/>
          <w:sz w:val="22"/>
        </w:rPr>
        <w:t>–</w:t>
      </w:r>
      <w:r>
        <w:rPr>
          <w:rFonts w:asciiTheme="minorHAnsi" w:hAnsiTheme="minorHAnsi"/>
          <w:i/>
          <w:iCs/>
          <w:sz w:val="22"/>
        </w:rPr>
        <w:t xml:space="preserve"> 2020</w:t>
      </w:r>
    </w:p>
    <w:p w:rsidR="00AF714A" w:rsidRDefault="00737902" w:rsidP="00AF714A">
      <w:pPr>
        <w:jc w:val="both"/>
        <w:rPr>
          <w:rFonts w:asciiTheme="minorHAnsi" w:hAnsiTheme="minorHAnsi"/>
          <w:i/>
          <w:iCs/>
        </w:rPr>
      </w:pPr>
      <w:r>
        <w:rPr>
          <w:noProof/>
        </w:rPr>
        <w:drawing>
          <wp:inline distT="0" distB="0" distL="0" distR="0">
            <wp:extent cx="5760720" cy="2326640"/>
            <wp:effectExtent l="0" t="0" r="11430" b="1651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F714A" w:rsidRDefault="00AF714A" w:rsidP="00AF714A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zdroj: autor (podle údajů </w:t>
      </w:r>
      <w:hyperlink r:id="rId41" w:history="1">
        <w:r>
          <w:rPr>
            <w:rStyle w:val="Hypertextovodkaz"/>
            <w:rFonts w:asciiTheme="minorHAnsi" w:hAnsiTheme="minorHAnsi"/>
            <w:b/>
            <w:sz w:val="20"/>
          </w:rPr>
          <w:t>http://portal.mpsv.cz</w:t>
        </w:r>
      </w:hyperlink>
      <w:r>
        <w:rPr>
          <w:rFonts w:asciiTheme="minorHAnsi" w:hAnsiTheme="minorHAnsi"/>
          <w:b/>
          <w:color w:val="323E4F" w:themeColor="text2" w:themeShade="BF"/>
          <w:sz w:val="20"/>
        </w:rPr>
        <w:t>)</w:t>
      </w:r>
    </w:p>
    <w:p w:rsidR="00AF714A" w:rsidRDefault="00AF714A" w:rsidP="00AF714A">
      <w:pPr>
        <w:jc w:val="both"/>
        <w:rPr>
          <w:rFonts w:asciiTheme="minorHAnsi" w:hAnsiTheme="minorHAnsi"/>
          <w:color w:val="000000"/>
        </w:rPr>
      </w:pPr>
    </w:p>
    <w:p w:rsidR="00AF714A" w:rsidRDefault="00AF714A" w:rsidP="00AF714A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Podíl nezaměstnaných osob</w:t>
      </w:r>
      <w:r w:rsidR="00737902">
        <w:rPr>
          <w:rFonts w:asciiTheme="minorHAnsi" w:hAnsiTheme="minorHAnsi"/>
          <w:color w:val="000000"/>
        </w:rPr>
        <w:t>, tak jako v celé zemi se za posledních zhruba pět snížil o více než polovinu (ze 4,0 % v prosinci 2015 na 1,9 % v prosinci 2019). A</w:t>
      </w:r>
      <w:r>
        <w:rPr>
          <w:rFonts w:asciiTheme="minorHAnsi" w:hAnsiTheme="minorHAnsi"/>
          <w:color w:val="000000"/>
        </w:rPr>
        <w:t>však poté došlo opět k mírnému nárůstu</w:t>
      </w:r>
      <w:r w:rsidR="00737902">
        <w:rPr>
          <w:rFonts w:asciiTheme="minorHAnsi" w:hAnsiTheme="minorHAnsi"/>
          <w:color w:val="000000"/>
        </w:rPr>
        <w:t xml:space="preserve"> a kolísání</w:t>
      </w:r>
      <w:r>
        <w:rPr>
          <w:rFonts w:asciiTheme="minorHAnsi" w:hAnsiTheme="minorHAnsi"/>
          <w:color w:val="000000"/>
        </w:rPr>
        <w:t xml:space="preserve"> </w:t>
      </w:r>
      <w:r w:rsidR="00737902">
        <w:rPr>
          <w:rFonts w:asciiTheme="minorHAnsi" w:hAnsiTheme="minorHAnsi"/>
          <w:color w:val="000000"/>
        </w:rPr>
        <w:t>kolem hodnoty</w:t>
      </w:r>
      <w:r>
        <w:rPr>
          <w:rFonts w:asciiTheme="minorHAnsi" w:hAnsiTheme="minorHAnsi"/>
          <w:color w:val="000000"/>
        </w:rPr>
        <w:t xml:space="preserve"> </w:t>
      </w:r>
      <w:r w:rsidR="00FD48B3">
        <w:rPr>
          <w:rFonts w:asciiTheme="minorHAnsi" w:hAnsiTheme="minorHAnsi"/>
          <w:color w:val="000000"/>
        </w:rPr>
        <w:t xml:space="preserve">dvou procent, což bylo dáno zejména momentální situací </w:t>
      </w:r>
      <w:r>
        <w:rPr>
          <w:rFonts w:asciiTheme="minorHAnsi" w:hAnsiTheme="minorHAnsi"/>
          <w:color w:val="000000"/>
        </w:rPr>
        <w:t>kolem nemoci COVID-19.</w:t>
      </w:r>
      <w:r w:rsidR="00D912CA">
        <w:rPr>
          <w:rFonts w:asciiTheme="minorHAnsi" w:hAnsiTheme="minorHAnsi"/>
          <w:color w:val="000000"/>
        </w:rPr>
        <w:t xml:space="preserve"> V září 2020 podíl nezaměstnaných osob poklesl na hodnotu 1,4 %.</w:t>
      </w:r>
    </w:p>
    <w:p w:rsidR="00AF714A" w:rsidRDefault="00AF714A" w:rsidP="00AF714A">
      <w:pPr>
        <w:jc w:val="both"/>
        <w:rPr>
          <w:rFonts w:asciiTheme="minorHAnsi" w:hAnsiTheme="minorHAnsi"/>
          <w:b/>
          <w:bCs/>
          <w:color w:val="000000"/>
        </w:rPr>
      </w:pPr>
    </w:p>
    <w:p w:rsidR="00791040" w:rsidRDefault="00791040">
      <w:pPr>
        <w:spacing w:after="160" w:line="259" w:lineRule="auto"/>
        <w:rPr>
          <w:rFonts w:asciiTheme="minorHAnsi" w:hAnsiTheme="minorHAnsi" w:cs="Arial"/>
          <w:b/>
          <w:bCs/>
          <w:color w:val="323E4F" w:themeColor="text2" w:themeShade="BF"/>
          <w:kern w:val="32"/>
          <w:sz w:val="32"/>
          <w:szCs w:val="32"/>
        </w:rPr>
      </w:pPr>
    </w:p>
    <w:p w:rsidR="003064A8" w:rsidRPr="00986D19" w:rsidRDefault="003064A8" w:rsidP="00CF0B0D">
      <w:pPr>
        <w:pStyle w:val="Nadpis2"/>
      </w:pPr>
      <w:bookmarkStart w:id="39" w:name="_Toc64580264"/>
      <w:r>
        <w:t>Sp</w:t>
      </w:r>
      <w:r w:rsidR="006F181A">
        <w:t>ortovní, zábavní a zájmové spolky</w:t>
      </w:r>
      <w:bookmarkEnd w:id="39"/>
    </w:p>
    <w:p w:rsidR="00CF0540" w:rsidRDefault="0019346D" w:rsidP="00D92204">
      <w:pPr>
        <w:pStyle w:val="Bezmezer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Strmilov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  <w:sectPr w:rsidR="0019346D" w:rsidSect="00D54BAC">
          <w:headerReference w:type="default" r:id="rId42"/>
          <w:footerReference w:type="default" r:id="rId4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119E" w:rsidRDefault="0019346D" w:rsidP="009D119E">
      <w:pPr>
        <w:pStyle w:val="Bezmezer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9D119E">
        <w:rPr>
          <w:rFonts w:asciiTheme="minorHAnsi" w:hAnsiTheme="minorHAnsi" w:cstheme="minorHAnsi"/>
          <w:bCs/>
        </w:rPr>
        <w:lastRenderedPageBreak/>
        <w:t xml:space="preserve">TJ </w:t>
      </w:r>
      <w:proofErr w:type="gramStart"/>
      <w:r w:rsidRPr="009D119E">
        <w:rPr>
          <w:rFonts w:asciiTheme="minorHAnsi" w:hAnsiTheme="minorHAnsi" w:cstheme="minorHAnsi"/>
          <w:bCs/>
        </w:rPr>
        <w:t>Jiskra  Strmilov</w:t>
      </w:r>
      <w:proofErr w:type="gramEnd"/>
    </w:p>
    <w:p w:rsidR="0019346D" w:rsidRPr="009D119E" w:rsidRDefault="0019346D" w:rsidP="009D119E">
      <w:pPr>
        <w:pStyle w:val="Bezmezer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9D119E">
        <w:rPr>
          <w:rFonts w:asciiTheme="minorHAnsi" w:hAnsiTheme="minorHAnsi" w:cstheme="minorHAnsi"/>
          <w:bCs/>
        </w:rPr>
        <w:t>Střelecký klub AVZO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Český rybářský svaz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Český svaz včelařů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Český svaz zahrádkářů</w:t>
      </w:r>
    </w:p>
    <w:p w:rsidR="009D119E" w:rsidRDefault="009D119E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Dámský házenkářský klub</w:t>
      </w:r>
    </w:p>
    <w:p w:rsidR="0019346D" w:rsidRDefault="0019346D" w:rsidP="0019346D">
      <w:pPr>
        <w:pStyle w:val="Bezmezer"/>
        <w:numPr>
          <w:ilvl w:val="0"/>
          <w:numId w:val="16"/>
        </w:numPr>
        <w:ind w:right="-92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SDH Strmilov</w:t>
      </w:r>
    </w:p>
    <w:p w:rsidR="0019346D" w:rsidRDefault="0019346D" w:rsidP="0019346D">
      <w:pPr>
        <w:pStyle w:val="Bezmezer"/>
        <w:numPr>
          <w:ilvl w:val="0"/>
          <w:numId w:val="16"/>
        </w:numPr>
        <w:ind w:right="-92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SDH Česká Olešná</w:t>
      </w:r>
    </w:p>
    <w:p w:rsidR="007E63C6" w:rsidRDefault="0019346D" w:rsidP="007E63C6">
      <w:pPr>
        <w:pStyle w:val="Bezmezer"/>
        <w:numPr>
          <w:ilvl w:val="0"/>
          <w:numId w:val="16"/>
        </w:numPr>
        <w:ind w:right="-92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Šachový klub</w:t>
      </w:r>
    </w:p>
    <w:p w:rsidR="007E63C6" w:rsidRDefault="007E63C6" w:rsidP="007E63C6">
      <w:pPr>
        <w:pStyle w:val="Bezmezer"/>
        <w:numPr>
          <w:ilvl w:val="0"/>
          <w:numId w:val="16"/>
        </w:numPr>
        <w:ind w:right="-92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SRPŠ při ZŠ a SRPŠ při MŠ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Myslivecké sdružení Jitra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Myslivecké sdružení Leština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Klub důchodců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Klub žen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Spolek hráčů cvrčka</w:t>
      </w:r>
    </w:p>
    <w:p w:rsidR="007E63C6" w:rsidRDefault="007E63C6" w:rsidP="007E63C6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Svaz tělesně postižených Studená, pobočka Strmilov</w:t>
      </w:r>
    </w:p>
    <w:p w:rsidR="007E63C6" w:rsidRPr="007E63C6" w:rsidRDefault="007E63C6" w:rsidP="007E63C6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Žertovný amatérský spolek (pod záštitou knihovny Viléma Martínka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Český červený kříž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Kraft Strmilov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Junák</w:t>
      </w:r>
    </w:p>
    <w:p w:rsid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Kynologický klub</w:t>
      </w:r>
    </w:p>
    <w:p w:rsidR="0019346D" w:rsidRPr="0019346D" w:rsidRDefault="0019346D" w:rsidP="0019346D">
      <w:pPr>
        <w:pStyle w:val="Bezmezer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  <w:sectPr w:rsidR="0019346D" w:rsidRPr="0019346D" w:rsidSect="00D54BA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</w:rPr>
        <w:t>YMCA Strmilov</w:t>
      </w:r>
    </w:p>
    <w:p w:rsidR="00CF0B0D" w:rsidRDefault="00CF0B0D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br w:type="page"/>
      </w:r>
    </w:p>
    <w:p w:rsidR="007E63C6" w:rsidRDefault="00CF0B0D" w:rsidP="003B4C3C">
      <w:pPr>
        <w:pStyle w:val="Nadpis1"/>
      </w:pPr>
      <w:bookmarkStart w:id="40" w:name="_Toc64580265"/>
      <w:r w:rsidRPr="00CF0B0D">
        <w:lastRenderedPageBreak/>
        <w:t>S</w:t>
      </w:r>
      <w:r>
        <w:t>trategická část</w:t>
      </w:r>
      <w:bookmarkEnd w:id="40"/>
    </w:p>
    <w:p w:rsidR="00CF0B0D" w:rsidRDefault="00CF0B0D" w:rsidP="00CF0B0D"/>
    <w:tbl>
      <w:tblPr>
        <w:tblW w:w="935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0"/>
        <w:gridCol w:w="6946"/>
      </w:tblGrid>
      <w:tr w:rsidR="00CF0B0D" w:rsidRPr="00E80E6C" w:rsidTr="008F4A88"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 xml:space="preserve">Číslo a název </w:t>
            </w:r>
            <w:r w:rsidR="00EB053C" w:rsidRPr="00E80E6C">
              <w:rPr>
                <w:rFonts w:asciiTheme="minorHAnsi" w:hAnsiTheme="minorHAnsi" w:cstheme="minorHAnsi"/>
                <w:b/>
                <w:bCs/>
              </w:rPr>
              <w:t>priority</w:t>
            </w:r>
            <w:r w:rsidRPr="00E80E6C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CF0B0D" w:rsidRPr="00E80E6C" w:rsidRDefault="00CF0B0D" w:rsidP="00CF0B0D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 xml:space="preserve">1. </w:t>
            </w:r>
            <w:r w:rsidR="00EB053C" w:rsidRPr="00E80E6C">
              <w:rPr>
                <w:rFonts w:asciiTheme="minorHAnsi" w:hAnsiTheme="minorHAnsi" w:cstheme="minorHAnsi"/>
                <w:b/>
                <w:bCs/>
              </w:rPr>
              <w:t>Efektivní práce městského úřadu</w:t>
            </w:r>
          </w:p>
        </w:tc>
      </w:tr>
      <w:tr w:rsidR="00CF0B0D" w:rsidRPr="00E80E6C" w:rsidTr="008F4A88">
        <w:tc>
          <w:tcPr>
            <w:tcW w:w="2410" w:type="dxa"/>
            <w:tcBorders>
              <w:top w:val="single" w:sz="12" w:space="0" w:color="auto"/>
            </w:tcBorders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 xml:space="preserve">Stručný popis </w:t>
            </w:r>
            <w:r w:rsidR="00EB053C" w:rsidRPr="00E80E6C">
              <w:rPr>
                <w:rFonts w:asciiTheme="minorHAnsi" w:hAnsiTheme="minorHAnsi" w:cstheme="minorHAnsi"/>
                <w:b/>
                <w:bCs/>
              </w:rPr>
              <w:t>priority</w:t>
            </w:r>
            <w:r w:rsidRPr="00E80E6C">
              <w:rPr>
                <w:rFonts w:asciiTheme="minorHAnsi" w:hAnsiTheme="minorHAnsi" w:cstheme="minorHAnsi"/>
                <w:b/>
                <w:bCs/>
              </w:rPr>
              <w:t>:</w:t>
            </w:r>
          </w:p>
          <w:p w:rsidR="00CF0B0D" w:rsidRPr="00E80E6C" w:rsidRDefault="00CF0B0D" w:rsidP="00CF0B0D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46" w:type="dxa"/>
            <w:tcBorders>
              <w:top w:val="single" w:sz="12" w:space="0" w:color="auto"/>
            </w:tcBorders>
            <w:hideMark/>
          </w:tcPr>
          <w:p w:rsidR="00CF0B0D" w:rsidRPr="00E80E6C" w:rsidRDefault="00CF0B0D" w:rsidP="00CF0B0D">
            <w:pPr>
              <w:jc w:val="both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.</w:t>
            </w:r>
          </w:p>
        </w:tc>
      </w:tr>
      <w:tr w:rsidR="00CF0B0D" w:rsidRPr="00E80E6C" w:rsidTr="008F4A88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 xml:space="preserve">Aktivity vedoucí k naplnění </w:t>
            </w:r>
            <w:r w:rsidR="00EB053C" w:rsidRPr="00E80E6C">
              <w:rPr>
                <w:rFonts w:asciiTheme="minorHAnsi" w:hAnsiTheme="minorHAnsi" w:cstheme="minorHAnsi"/>
                <w:b/>
                <w:bCs/>
              </w:rPr>
              <w:t>priority</w:t>
            </w:r>
            <w:r w:rsidRPr="00E80E6C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hideMark/>
          </w:tcPr>
          <w:p w:rsidR="00CF0B0D" w:rsidRPr="00E80E6C" w:rsidRDefault="00CF0B0D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 xml:space="preserve">1.1. </w:t>
            </w:r>
            <w:r w:rsidR="00EB053C" w:rsidRPr="00E80E6C">
              <w:rPr>
                <w:rFonts w:asciiTheme="minorHAnsi" w:hAnsiTheme="minorHAnsi" w:cstheme="minorHAnsi"/>
              </w:rPr>
              <w:t>Strategický plán města</w:t>
            </w:r>
          </w:p>
          <w:p w:rsidR="00CF0B0D" w:rsidRPr="00E80E6C" w:rsidRDefault="00CF0B0D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 xml:space="preserve">1.2. </w:t>
            </w:r>
            <w:r w:rsidR="00EB053C" w:rsidRPr="00E80E6C">
              <w:rPr>
                <w:rFonts w:asciiTheme="minorHAnsi" w:hAnsiTheme="minorHAnsi" w:cstheme="minorHAnsi"/>
              </w:rPr>
              <w:t>Modelování udržitelného rozvoje města</w:t>
            </w:r>
          </w:p>
          <w:p w:rsidR="00CF0B0D" w:rsidRPr="00E80E6C" w:rsidRDefault="00CF0B0D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 xml:space="preserve">1.3. </w:t>
            </w:r>
            <w:r w:rsidR="00EB053C" w:rsidRPr="00E80E6C">
              <w:rPr>
                <w:rFonts w:asciiTheme="minorHAnsi" w:hAnsiTheme="minorHAnsi" w:cstheme="minorHAnsi"/>
              </w:rPr>
              <w:t>Koučování a mentoring do veřejné správy</w:t>
            </w:r>
          </w:p>
          <w:p w:rsidR="00EB053C" w:rsidRPr="00E80E6C" w:rsidRDefault="00EB053C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1.4. Nákup modernější techniky v budově MěÚ, komunální technika</w:t>
            </w:r>
          </w:p>
          <w:p w:rsidR="00EB053C" w:rsidRPr="00E80E6C" w:rsidRDefault="00EB053C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1.5. Hledání externích finančních zdrojů pro rozvojové aktivity města</w:t>
            </w:r>
          </w:p>
          <w:p w:rsidR="00EB053C" w:rsidRPr="00E80E6C" w:rsidRDefault="00EB053C" w:rsidP="00CF0B0D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1.6. Zlepšení dopravní obslužnosti obce</w:t>
            </w:r>
          </w:p>
        </w:tc>
      </w:tr>
      <w:tr w:rsidR="00CF0B0D" w:rsidRPr="00E80E6C" w:rsidTr="008F4A88">
        <w:tc>
          <w:tcPr>
            <w:tcW w:w="2410" w:type="dxa"/>
            <w:tcBorders>
              <w:top w:val="single" w:sz="12" w:space="0" w:color="auto"/>
            </w:tcBorders>
            <w:shd w:val="clear" w:color="auto" w:fill="E6E6E6"/>
            <w:hideMark/>
          </w:tcPr>
          <w:p w:rsidR="00CF0B0D" w:rsidRPr="00E80E6C" w:rsidRDefault="00CF0B0D" w:rsidP="00CF0B0D">
            <w:pPr>
              <w:keepNext/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</w:tcBorders>
            <w:shd w:val="clear" w:color="auto" w:fill="E6E6E6"/>
            <w:vAlign w:val="center"/>
            <w:hideMark/>
          </w:tcPr>
          <w:p w:rsidR="00CF0B0D" w:rsidRPr="00E80E6C" w:rsidRDefault="008F4A88" w:rsidP="008F4A88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1.1. Strategický plán města</w:t>
            </w:r>
          </w:p>
        </w:tc>
      </w:tr>
      <w:tr w:rsidR="00CF0B0D" w:rsidRPr="00E80E6C" w:rsidTr="008F4A88">
        <w:tc>
          <w:tcPr>
            <w:tcW w:w="2410" w:type="dxa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hideMark/>
          </w:tcPr>
          <w:p w:rsidR="00CF0B0D" w:rsidRPr="00E80E6C" w:rsidRDefault="008F4A88" w:rsidP="00CF0B0D">
            <w:pPr>
              <w:jc w:val="both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Vznik strategického plánu pro období 2021 - 2026. Využity budou metody umožňující zapojení veřejnosti do směrování budoucnosti obce.</w:t>
            </w:r>
          </w:p>
        </w:tc>
      </w:tr>
      <w:tr w:rsidR="00CF0B0D" w:rsidRPr="00E80E6C" w:rsidTr="008F4A88">
        <w:tc>
          <w:tcPr>
            <w:tcW w:w="2410" w:type="dxa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</w:tcPr>
          <w:p w:rsidR="00CF0B0D" w:rsidRPr="00E80E6C" w:rsidRDefault="00196401" w:rsidP="00CF0B0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CF0B0D" w:rsidRPr="00E80E6C" w:rsidTr="008F4A88">
        <w:tc>
          <w:tcPr>
            <w:tcW w:w="2410" w:type="dxa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</w:tcPr>
          <w:p w:rsidR="00CF0B0D" w:rsidRPr="00E80E6C" w:rsidRDefault="00196401" w:rsidP="00CF0B0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Projektový tým Přívětivý inovativní úřad </w:t>
            </w:r>
            <w:proofErr w:type="spellStart"/>
            <w:r>
              <w:rPr>
                <w:rFonts w:asciiTheme="minorHAnsi" w:hAnsiTheme="minorHAnsi" w:cstheme="minorHAnsi"/>
              </w:rPr>
              <w:t>Strmilov</w:t>
            </w:r>
            <w:proofErr w:type="spellEnd"/>
            <w:r w:rsidR="008A1368">
              <w:rPr>
                <w:rFonts w:asciiTheme="minorHAnsi" w:hAnsiTheme="minorHAnsi" w:cstheme="minorHAnsi"/>
              </w:rPr>
              <w:t xml:space="preserve"> (PIUS)</w:t>
            </w:r>
          </w:p>
        </w:tc>
      </w:tr>
      <w:tr w:rsidR="00CF0B0D" w:rsidRPr="00E80E6C" w:rsidTr="008F4A88">
        <w:tc>
          <w:tcPr>
            <w:tcW w:w="2410" w:type="dxa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vAlign w:val="center"/>
            <w:hideMark/>
          </w:tcPr>
          <w:p w:rsidR="00CF0B0D" w:rsidRPr="00E80E6C" w:rsidRDefault="00CF0B0D" w:rsidP="00CF0B0D">
            <w:pPr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</w:t>
            </w:r>
            <w:r w:rsidR="00E80E6C" w:rsidRPr="00E80E6C">
              <w:rPr>
                <w:rFonts w:asciiTheme="minorHAnsi" w:hAnsiTheme="minorHAnsi" w:cstheme="minorHAnsi"/>
              </w:rPr>
              <w:t>1</w:t>
            </w:r>
            <w:r w:rsidRPr="00E80E6C">
              <w:rPr>
                <w:rFonts w:asciiTheme="minorHAnsi" w:hAnsiTheme="minorHAnsi" w:cstheme="minorHAnsi"/>
              </w:rPr>
              <w:t xml:space="preserve"> a dále</w:t>
            </w:r>
          </w:p>
        </w:tc>
      </w:tr>
      <w:tr w:rsidR="00EB053C" w:rsidRPr="00E80E6C" w:rsidTr="008F4A88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EB053C" w:rsidRPr="00E80E6C" w:rsidRDefault="00EB053C" w:rsidP="00CF0B0D">
            <w:pPr>
              <w:rPr>
                <w:rFonts w:asciiTheme="minorHAnsi" w:hAnsiTheme="minorHAnsi" w:cstheme="minorHAnsi"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vAlign w:val="center"/>
            <w:hideMark/>
          </w:tcPr>
          <w:p w:rsidR="00EB053C" w:rsidRPr="00E80E6C" w:rsidRDefault="008A1368" w:rsidP="008A136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100 000,- (z rozpočtu PIUS z OPZ 90%)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F4A88" w:rsidRPr="00E80E6C" w:rsidRDefault="008F4A88" w:rsidP="008F4A88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F4A88" w:rsidRPr="00E80E6C" w:rsidRDefault="008F4A88" w:rsidP="008F4A88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1.2. Modelování udržitelného rozvoje města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4A88" w:rsidRPr="00E80E6C" w:rsidRDefault="008F4A88" w:rsidP="008F4A88">
            <w:pPr>
              <w:keepNext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S využitím znalostního a datového modelu města vzniknou scénáře rozvoje obce. Jde o inovační aktivitu čerpající z kapacit 2 vysokých škol (FM VŠE J.</w:t>
            </w:r>
            <w:r w:rsidR="00E80E6C" w:rsidRPr="00E80E6C">
              <w:rPr>
                <w:rFonts w:asciiTheme="minorHAnsi" w:hAnsiTheme="minorHAnsi" w:cstheme="minorHAnsi"/>
              </w:rPr>
              <w:t xml:space="preserve"> </w:t>
            </w:r>
            <w:r w:rsidRPr="00E80E6C">
              <w:rPr>
                <w:rFonts w:asciiTheme="minorHAnsi" w:hAnsiTheme="minorHAnsi" w:cstheme="minorHAnsi"/>
              </w:rPr>
              <w:t>Hradec, VŠPJ Jihlava). Cílem je vytvořit podklad pro rozhodování o budoucnosti obce. Zapojena bude veřejnost zejména mladí lidé. Model má zvýšit zájem obyvatel (například studentů SŠ a VŠ) o věci veřejné, názorně přiblížit problematiku řízení veřejné správy.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4A8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4A88" w:rsidRPr="00E80E6C" w:rsidRDefault="008A1368" w:rsidP="008A136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Vysoká škola polytechnická Jihlava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4A88" w:rsidRPr="00E80E6C" w:rsidRDefault="008F4A8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</w:t>
            </w:r>
            <w:r w:rsidR="00E80E6C" w:rsidRPr="00E80E6C">
              <w:rPr>
                <w:rFonts w:asciiTheme="minorHAnsi" w:hAnsiTheme="minorHAnsi" w:cstheme="minorHAnsi"/>
              </w:rPr>
              <w:t>1</w:t>
            </w:r>
            <w:r w:rsidRPr="00E80E6C">
              <w:rPr>
                <w:rFonts w:asciiTheme="minorHAnsi" w:hAnsiTheme="minorHAnsi" w:cstheme="minorHAnsi"/>
              </w:rPr>
              <w:t xml:space="preserve"> a dále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A136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200 000,- </w:t>
            </w:r>
            <w:r>
              <w:rPr>
                <w:rFonts w:asciiTheme="minorHAnsi" w:hAnsiTheme="minorHAnsi" w:cstheme="minorHAnsi"/>
                <w:b/>
              </w:rPr>
              <w:t>(z rozpočtu PIUS z OPZ 90%)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F4A88" w:rsidRPr="00E80E6C" w:rsidRDefault="008F4A88" w:rsidP="008F4A88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F4A88" w:rsidRPr="00E80E6C" w:rsidRDefault="008F4A8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1.3. Koučování a mentoring do veřejné správy</w:t>
            </w:r>
          </w:p>
        </w:tc>
      </w:tr>
      <w:tr w:rsidR="008F4A8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4A88" w:rsidRPr="00E80E6C" w:rsidRDefault="008F4A8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4A88" w:rsidRPr="00E80E6C" w:rsidRDefault="008F4A88" w:rsidP="008F4A88">
            <w:pPr>
              <w:keepNext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Podpora a využívání nových forem podpory osobního růstu lidí, kteří zásadně ovlivňují chod obce např. zastupitelé, zástupci spolků, zaměstnanci příspěvkových organizací.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60585C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60585C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Vysoká škola polytechnická Jihlava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200 000,- </w:t>
            </w:r>
            <w:r>
              <w:rPr>
                <w:rFonts w:asciiTheme="minorHAnsi" w:hAnsiTheme="minorHAnsi" w:cstheme="minorHAnsi"/>
                <w:b/>
              </w:rPr>
              <w:t>(z rozpočtu PIUS z OPZ 90%)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A1368" w:rsidRPr="00E80E6C" w:rsidRDefault="008A1368" w:rsidP="008F4A88">
            <w:pPr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1.4. Nákup modernější techniky v budově MěÚ, komunální technika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Sledování a využití novinek v IT technologiích a znalostech. Obnova techniky pro údržbu lesů a veřejných prostranství města.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E80E6C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E80E6C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3 000 000,-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A1368" w:rsidRPr="00E80E6C" w:rsidRDefault="008A1368" w:rsidP="008F4A88">
            <w:pPr>
              <w:rPr>
                <w:rFonts w:asciiTheme="minorHAnsi" w:hAnsiTheme="minorHAnsi" w:cstheme="minorHAnsi"/>
                <w:b/>
                <w:bCs/>
              </w:rPr>
            </w:pPr>
            <w:bookmarkStart w:id="41" w:name="_Hlk62041947"/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1.5. Hledání externích finančních zdrojů pro rozvojové aktivity města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E80E6C">
            <w:pPr>
              <w:keepNext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Sledování grantových a dotačních výzev na finanční podporu aktivit potřebných pro realizaci strategického plánu a rozvoje obce.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UCEEB ČVUT, </w:t>
            </w:r>
            <w:proofErr w:type="spellStart"/>
            <w:r>
              <w:rPr>
                <w:rFonts w:asciiTheme="minorHAnsi" w:hAnsiTheme="minorHAnsi" w:cstheme="minorHAnsi"/>
              </w:rPr>
              <w:t>CPkP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Jížní</w:t>
            </w:r>
            <w:proofErr w:type="spellEnd"/>
            <w:r>
              <w:rPr>
                <w:rFonts w:asciiTheme="minorHAnsi" w:hAnsiTheme="minorHAnsi" w:cstheme="minorHAnsi"/>
              </w:rPr>
              <w:t xml:space="preserve"> Čechy, spolupracující VŠ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8A1368" w:rsidRPr="00E80E6C" w:rsidTr="008F4A88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8F4A8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1 000 000,-</w:t>
            </w:r>
          </w:p>
        </w:tc>
      </w:tr>
      <w:bookmarkEnd w:id="41"/>
      <w:tr w:rsidR="008A1368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1.6. Zlepšení dopravní obslužnosti obce</w:t>
            </w:r>
          </w:p>
        </w:tc>
      </w:tr>
      <w:tr w:rsidR="008A1368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Analýza potřeb občanů ve vztahu k veřejné dopravě a hledání možností, jak obslužnost zlepšit (například doprava dětí do ZŠ, MŚ a zpět).</w:t>
            </w:r>
          </w:p>
        </w:tc>
      </w:tr>
      <w:tr w:rsidR="008A1368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8A1368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8A1368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8A1368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A1368" w:rsidRPr="00E80E6C" w:rsidRDefault="008A1368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1368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20 000,-</w:t>
            </w:r>
          </w:p>
        </w:tc>
      </w:tr>
    </w:tbl>
    <w:p w:rsidR="00CF0B0D" w:rsidRDefault="00CF0B0D" w:rsidP="00CF0B0D"/>
    <w:tbl>
      <w:tblPr>
        <w:tblW w:w="935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0"/>
        <w:gridCol w:w="6946"/>
      </w:tblGrid>
      <w:tr w:rsidR="005031C3" w:rsidRPr="00E80E6C" w:rsidTr="005031C3"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priority: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5031C3" w:rsidRPr="00E80E6C" w:rsidRDefault="005031C3" w:rsidP="005031C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E80E6C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 w:rsidRPr="005031C3">
              <w:rPr>
                <w:rFonts w:asciiTheme="minorHAnsi" w:hAnsiTheme="minorHAnsi" w:cstheme="minorHAnsi"/>
                <w:b/>
                <w:bCs/>
              </w:rPr>
              <w:t>Rekonstrukce objektů občanské vybavenosti, objektů pro kulturu a volný čas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</w:tcBorders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Stručný popis priority:</w:t>
            </w:r>
          </w:p>
          <w:p w:rsidR="005031C3" w:rsidRPr="00E80E6C" w:rsidRDefault="005031C3" w:rsidP="005031C3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46" w:type="dxa"/>
            <w:tcBorders>
              <w:top w:val="single" w:sz="12" w:space="0" w:color="auto"/>
            </w:tcBorders>
            <w:hideMark/>
          </w:tcPr>
          <w:p w:rsidR="005031C3" w:rsidRPr="00E80E6C" w:rsidRDefault="005031C3" w:rsidP="005031C3">
            <w:pPr>
              <w:jc w:val="both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.</w:t>
            </w:r>
          </w:p>
        </w:tc>
      </w:tr>
      <w:tr w:rsidR="005031C3" w:rsidRPr="00E80E6C" w:rsidTr="005031C3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Aktivity vedoucí k naplnění priority: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hideMark/>
          </w:tcPr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5031C3">
              <w:rPr>
                <w:rFonts w:asciiTheme="minorHAnsi" w:hAnsiTheme="minorHAnsi" w:cstheme="minorHAnsi"/>
              </w:rPr>
              <w:t>Revitalizace a nový účel KD</w:t>
            </w:r>
          </w:p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 w:rsidRPr="005031C3">
              <w:rPr>
                <w:rFonts w:asciiTheme="minorHAnsi" w:hAnsiTheme="minorHAnsi" w:cstheme="minorHAnsi"/>
              </w:rPr>
              <w:t>Kinosál Beseda – modernizace</w:t>
            </w:r>
          </w:p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.3. </w:t>
            </w:r>
            <w:r w:rsidRPr="005031C3">
              <w:rPr>
                <w:rFonts w:asciiTheme="minorHAnsi" w:hAnsiTheme="minorHAnsi" w:cstheme="minorHAnsi"/>
              </w:rPr>
              <w:t>Potenciál budovy úřadu - využít podkrovní prostory</w:t>
            </w:r>
          </w:p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.4. </w:t>
            </w:r>
            <w:r w:rsidRPr="005031C3">
              <w:rPr>
                <w:rFonts w:asciiTheme="minorHAnsi" w:hAnsiTheme="minorHAnsi" w:cstheme="minorHAnsi"/>
              </w:rPr>
              <w:t>Studie využití suterénu v budově městského úřadu</w:t>
            </w:r>
          </w:p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.5. </w:t>
            </w:r>
            <w:r w:rsidRPr="005031C3">
              <w:rPr>
                <w:rFonts w:asciiTheme="minorHAnsi" w:hAnsiTheme="minorHAnsi" w:cstheme="minorHAnsi"/>
              </w:rPr>
              <w:t>Klecové hřiště – zmapování trhu</w:t>
            </w:r>
          </w:p>
          <w:p w:rsidR="005031C3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.6. </w:t>
            </w:r>
            <w:r w:rsidR="00037B40" w:rsidRPr="005031C3">
              <w:rPr>
                <w:rFonts w:asciiTheme="minorHAnsi" w:hAnsiTheme="minorHAnsi" w:cstheme="minorHAnsi"/>
              </w:rPr>
              <w:t xml:space="preserve">Hledání komerčního využití </w:t>
            </w:r>
            <w:r w:rsidR="00037B40">
              <w:rPr>
                <w:rFonts w:asciiTheme="minorHAnsi" w:hAnsiTheme="minorHAnsi" w:cstheme="minorHAnsi"/>
              </w:rPr>
              <w:t>1. patra objektu šaten ve sportovním areálu</w:t>
            </w:r>
          </w:p>
          <w:p w:rsidR="005031C3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2.7. </w:t>
            </w:r>
            <w:r w:rsidRPr="005031C3">
              <w:rPr>
                <w:rFonts w:asciiTheme="minorHAnsi" w:hAnsiTheme="minorHAnsi" w:cstheme="minorHAnsi"/>
              </w:rPr>
              <w:t>Oprava střechy na kostele sv. Ondřeje, oprava zdi na hřbitově v</w:t>
            </w:r>
            <w:r>
              <w:rPr>
                <w:rFonts w:asciiTheme="minorHAnsi" w:hAnsiTheme="minorHAnsi" w:cstheme="minorHAnsi"/>
              </w:rPr>
              <w:t> </w:t>
            </w:r>
            <w:proofErr w:type="spellStart"/>
            <w:r w:rsidRPr="005031C3">
              <w:rPr>
                <w:rFonts w:asciiTheme="minorHAnsi" w:hAnsiTheme="minorHAnsi" w:cstheme="minorHAnsi"/>
              </w:rPr>
              <w:t>Palupíně</w:t>
            </w:r>
            <w:proofErr w:type="spellEnd"/>
          </w:p>
          <w:p w:rsidR="005031C3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2.8. </w:t>
            </w:r>
            <w:r w:rsidRPr="005031C3">
              <w:rPr>
                <w:rFonts w:asciiTheme="minorHAnsi" w:hAnsiTheme="minorHAnsi" w:cstheme="minorHAnsi"/>
              </w:rPr>
              <w:t>Obnova hasičské techniky</w:t>
            </w:r>
          </w:p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2.9. </w:t>
            </w:r>
            <w:r w:rsidRPr="005031C3">
              <w:rPr>
                <w:rFonts w:asciiTheme="minorHAnsi" w:hAnsiTheme="minorHAnsi" w:cstheme="minorHAnsi"/>
              </w:rPr>
              <w:t>Hledání finančních zdrojů na bezbariérové úpravy budov města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keepNext/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5031C3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5031C3">
              <w:rPr>
                <w:rFonts w:asciiTheme="minorHAnsi" w:hAnsiTheme="minorHAnsi" w:cstheme="minorHAnsi"/>
              </w:rPr>
              <w:t>Revitalizace a nový účel KD</w:t>
            </w:r>
          </w:p>
        </w:tc>
      </w:tr>
      <w:tr w:rsidR="005031C3" w:rsidRPr="00E80E6C" w:rsidTr="005031C3">
        <w:tc>
          <w:tcPr>
            <w:tcW w:w="2410" w:type="dxa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hideMark/>
          </w:tcPr>
          <w:p w:rsidR="005031C3" w:rsidRPr="00E80E6C" w:rsidRDefault="005031C3" w:rsidP="005031C3">
            <w:pPr>
              <w:jc w:val="both"/>
              <w:rPr>
                <w:rFonts w:asciiTheme="minorHAnsi" w:hAnsiTheme="minorHAnsi" w:cstheme="minorHAnsi"/>
              </w:rPr>
            </w:pPr>
            <w:r w:rsidRPr="005031C3">
              <w:rPr>
                <w:rFonts w:asciiTheme="minorHAnsi" w:hAnsiTheme="minorHAnsi" w:cstheme="minorHAnsi"/>
              </w:rPr>
              <w:t xml:space="preserve">Vypracování studie proveditelnosti na revitalizaci budovy </w:t>
            </w:r>
            <w:r>
              <w:rPr>
                <w:rFonts w:asciiTheme="minorHAnsi" w:hAnsiTheme="minorHAnsi" w:cstheme="minorHAnsi"/>
              </w:rPr>
              <w:t>kulturního domu</w:t>
            </w:r>
            <w:r w:rsidRPr="005031C3">
              <w:rPr>
                <w:rFonts w:asciiTheme="minorHAnsi" w:hAnsiTheme="minorHAnsi" w:cstheme="minorHAnsi"/>
              </w:rPr>
              <w:t xml:space="preserve"> a jeho využití. Hledání externích finančních zdrojů pro vznik </w:t>
            </w:r>
            <w:r>
              <w:rPr>
                <w:rFonts w:asciiTheme="minorHAnsi" w:hAnsiTheme="minorHAnsi" w:cstheme="minorHAnsi"/>
              </w:rPr>
              <w:t>projektové dokumentace</w:t>
            </w:r>
            <w:r w:rsidRPr="005031C3">
              <w:rPr>
                <w:rFonts w:asciiTheme="minorHAnsi" w:hAnsiTheme="minorHAnsi" w:cstheme="minorHAnsi"/>
              </w:rPr>
              <w:t xml:space="preserve"> a následnou investici.</w:t>
            </w:r>
          </w:p>
        </w:tc>
      </w:tr>
      <w:tr w:rsidR="005031C3" w:rsidRPr="00E80E6C" w:rsidTr="005031C3">
        <w:tc>
          <w:tcPr>
            <w:tcW w:w="2410" w:type="dxa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</w:tcPr>
          <w:p w:rsidR="005031C3" w:rsidRPr="00E80E6C" w:rsidRDefault="008A1368" w:rsidP="005031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5031C3" w:rsidRPr="00E80E6C" w:rsidTr="005031C3">
        <w:tc>
          <w:tcPr>
            <w:tcW w:w="2410" w:type="dxa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</w:tcPr>
          <w:p w:rsidR="005031C3" w:rsidRPr="00E80E6C" w:rsidRDefault="008A1368" w:rsidP="005031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UCEEB ČVUT, </w:t>
            </w:r>
            <w:proofErr w:type="spellStart"/>
            <w:r>
              <w:rPr>
                <w:rFonts w:asciiTheme="minorHAnsi" w:hAnsiTheme="minorHAnsi" w:cstheme="minorHAnsi"/>
              </w:rPr>
              <w:t>CpKP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Jížní</w:t>
            </w:r>
            <w:proofErr w:type="spellEnd"/>
            <w:r>
              <w:rPr>
                <w:rFonts w:asciiTheme="minorHAnsi" w:hAnsiTheme="minorHAnsi" w:cstheme="minorHAnsi"/>
              </w:rPr>
              <w:t xml:space="preserve"> Čechy, tým PIUS</w:t>
            </w:r>
          </w:p>
        </w:tc>
      </w:tr>
      <w:tr w:rsidR="005031C3" w:rsidRPr="00E80E6C" w:rsidTr="005031C3">
        <w:tc>
          <w:tcPr>
            <w:tcW w:w="2410" w:type="dxa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vAlign w:val="center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vAlign w:val="center"/>
            <w:hideMark/>
          </w:tcPr>
          <w:p w:rsidR="005031C3" w:rsidRPr="00E80E6C" w:rsidRDefault="008A1368" w:rsidP="008A136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60 000 000,-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B67F49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 w:rsidRPr="005031C3">
              <w:rPr>
                <w:rFonts w:asciiTheme="minorHAnsi" w:hAnsiTheme="minorHAnsi" w:cstheme="minorHAnsi"/>
              </w:rPr>
              <w:t>Kinosál Beseda – modernizace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rPr>
                <w:rFonts w:asciiTheme="minorHAnsi" w:hAnsiTheme="minorHAnsi" w:cstheme="minorHAnsi"/>
              </w:rPr>
            </w:pPr>
            <w:r w:rsidRPr="00B67F49">
              <w:rPr>
                <w:rFonts w:asciiTheme="minorHAnsi" w:hAnsiTheme="minorHAnsi" w:cstheme="minorHAnsi"/>
              </w:rPr>
              <w:t>Kinosál Beseda je využíván jako sál k besedám, přednáškám. Odehrávají se tu kulturní a společenská představení. Sál je svou technikou zastaralý, provoz tepelně neúsporný. Pořízení základní moderní techniky (pevně umístěný dataprojektor). Modernizace by mohla spustit cyklus přednášek a besed nejen pro místní, ale i pro lidi z širšího okolí.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2 000 000,-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B67F49" w:rsidP="00B67F4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.3. </w:t>
            </w:r>
            <w:r w:rsidRPr="005031C3">
              <w:rPr>
                <w:rFonts w:asciiTheme="minorHAnsi" w:hAnsiTheme="minorHAnsi" w:cstheme="minorHAnsi"/>
              </w:rPr>
              <w:t>Potenciál budovy úřadu - využít podkrovní prostory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rPr>
                <w:rFonts w:asciiTheme="minorHAnsi" w:hAnsiTheme="minorHAnsi" w:cstheme="minorHAnsi"/>
              </w:rPr>
            </w:pPr>
            <w:r w:rsidRPr="00B67F49">
              <w:rPr>
                <w:rFonts w:asciiTheme="minorHAnsi" w:hAnsiTheme="minorHAnsi" w:cstheme="minorHAnsi"/>
              </w:rPr>
              <w:t>Využití podkrovních prostorů</w:t>
            </w:r>
            <w:r>
              <w:rPr>
                <w:rFonts w:asciiTheme="minorHAnsi" w:hAnsiTheme="minorHAnsi" w:cstheme="minorHAnsi"/>
              </w:rPr>
              <w:t xml:space="preserve"> v budově městského úřadu. Obsahem aktivity je zpracování projektové dokumentace</w:t>
            </w:r>
            <w:r w:rsidRPr="00B67F49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získání</w:t>
            </w:r>
            <w:r w:rsidRPr="00B67F49">
              <w:rPr>
                <w:rFonts w:asciiTheme="minorHAnsi" w:hAnsiTheme="minorHAnsi" w:cstheme="minorHAnsi"/>
              </w:rPr>
              <w:t xml:space="preserve"> stavební</w:t>
            </w:r>
            <w:r>
              <w:rPr>
                <w:rFonts w:asciiTheme="minorHAnsi" w:hAnsiTheme="minorHAnsi" w:cstheme="minorHAnsi"/>
              </w:rPr>
              <w:t>ho</w:t>
            </w:r>
            <w:r w:rsidRPr="00B67F49">
              <w:rPr>
                <w:rFonts w:asciiTheme="minorHAnsi" w:hAnsiTheme="minorHAnsi" w:cstheme="minorHAnsi"/>
              </w:rPr>
              <w:t xml:space="preserve"> povolení a externích financí na investiční náklady</w:t>
            </w:r>
            <w:r>
              <w:rPr>
                <w:rFonts w:asciiTheme="minorHAnsi" w:hAnsiTheme="minorHAnsi" w:cstheme="minorHAnsi"/>
              </w:rPr>
              <w:t>.</w:t>
            </w:r>
            <w:r w:rsidRPr="00B67F4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N</w:t>
            </w:r>
            <w:r w:rsidRPr="00B67F49">
              <w:rPr>
                <w:rFonts w:asciiTheme="minorHAnsi" w:hAnsiTheme="minorHAnsi" w:cstheme="minorHAnsi"/>
              </w:rPr>
              <w:t>utné je vyřešit bezbariérový přístup do 1. patra úřadu</w:t>
            </w:r>
            <w:r>
              <w:rPr>
                <w:rFonts w:asciiTheme="minorHAnsi" w:hAnsiTheme="minorHAnsi" w:cstheme="minorHAnsi"/>
              </w:rPr>
              <w:t xml:space="preserve"> a m</w:t>
            </w:r>
            <w:r w:rsidRPr="00B67F49">
              <w:rPr>
                <w:rFonts w:asciiTheme="minorHAnsi" w:hAnsiTheme="minorHAnsi" w:cstheme="minorHAnsi"/>
              </w:rPr>
              <w:t>odernizace vytápění.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8A1368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Dotace - žádost do MMR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6 000 000,-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bookmarkStart w:id="42" w:name="_Hlk62555407"/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B67F49" w:rsidP="005031C3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.4. </w:t>
            </w:r>
            <w:r w:rsidRPr="005031C3">
              <w:rPr>
                <w:rFonts w:asciiTheme="minorHAnsi" w:hAnsiTheme="minorHAnsi" w:cstheme="minorHAnsi"/>
              </w:rPr>
              <w:t>Studie využití suterénu v budově městského úřadu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rPr>
                <w:rFonts w:asciiTheme="minorHAnsi" w:hAnsiTheme="minorHAnsi" w:cstheme="minorHAnsi"/>
              </w:rPr>
            </w:pPr>
            <w:r w:rsidRPr="00B67F49">
              <w:rPr>
                <w:rFonts w:asciiTheme="minorHAnsi" w:hAnsiTheme="minorHAnsi" w:cstheme="minorHAnsi"/>
              </w:rPr>
              <w:t xml:space="preserve">V současné době suterén slouží k rozvoji komunitního života, </w:t>
            </w:r>
            <w:r>
              <w:rPr>
                <w:rFonts w:asciiTheme="minorHAnsi" w:hAnsiTheme="minorHAnsi" w:cstheme="minorHAnsi"/>
              </w:rPr>
              <w:t xml:space="preserve">je </w:t>
            </w:r>
            <w:r w:rsidRPr="00B67F49">
              <w:rPr>
                <w:rFonts w:asciiTheme="minorHAnsi" w:hAnsiTheme="minorHAnsi" w:cstheme="minorHAnsi"/>
              </w:rPr>
              <w:t>používán jako prostor pro schůze místních spolků a skupin (např. seniorky zde hrají karty) a dále pak jako sklad rekvizit pro místní SRPŠ a spolek ŽAS. V případě, že prostory půdní vestavby budou moci plnit tyto funkce, suterén by mohl být upraven na byt a sloužit jako pobídka pro získání lékařů nebo jiných odborných profesí chybějících ve městě.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MAS Česká Kanada – záměr do plánu rozvoje území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2 000 000,-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B67F49" w:rsidP="00B67F4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.5. </w:t>
            </w:r>
            <w:r w:rsidRPr="005031C3">
              <w:rPr>
                <w:rFonts w:asciiTheme="minorHAnsi" w:hAnsiTheme="minorHAnsi" w:cstheme="minorHAnsi"/>
              </w:rPr>
              <w:t>Klecové hřiště – zmapování trhu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Cílem aktivity je vybudovat</w:t>
            </w:r>
            <w:r w:rsidRPr="00B67F49">
              <w:rPr>
                <w:rFonts w:asciiTheme="minorHAnsi" w:hAnsiTheme="minorHAnsi" w:cstheme="minorHAnsi"/>
              </w:rPr>
              <w:t xml:space="preserve"> klecové hřiště pro míčové hry</w:t>
            </w:r>
            <w:r>
              <w:rPr>
                <w:rFonts w:asciiTheme="minorHAnsi" w:hAnsiTheme="minorHAnsi" w:cstheme="minorHAnsi"/>
              </w:rPr>
              <w:t xml:space="preserve"> a</w:t>
            </w:r>
            <w:r w:rsidRPr="00B67F49">
              <w:rPr>
                <w:rFonts w:asciiTheme="minorHAnsi" w:hAnsiTheme="minorHAnsi" w:cstheme="minorHAnsi"/>
              </w:rPr>
              <w:t xml:space="preserve"> pro venkovní cvičení. Jde o drátěnou klec s rozměrem volejbalového hřiště s pryžovým povrchem. Klec zamezuje vykopnutí míče do oken okolních domů, ale také návštěvu psů a nezvaných hostů. Povrch je vždy připraven ke hře – linky, zavěšené koše apod. </w:t>
            </w:r>
            <w:r>
              <w:rPr>
                <w:rFonts w:asciiTheme="minorHAnsi" w:hAnsiTheme="minorHAnsi" w:cstheme="minorHAnsi"/>
              </w:rPr>
              <w:t>Je nutné najít vhodné</w:t>
            </w:r>
            <w:r w:rsidRPr="00B67F49">
              <w:rPr>
                <w:rFonts w:asciiTheme="minorHAnsi" w:hAnsiTheme="minorHAnsi" w:cstheme="minorHAnsi"/>
              </w:rPr>
              <w:t xml:space="preserve"> umístění např. na pozemku za školou nebo v</w:t>
            </w:r>
            <w:r>
              <w:rPr>
                <w:rFonts w:asciiTheme="minorHAnsi" w:hAnsiTheme="minorHAnsi" w:cstheme="minorHAnsi"/>
              </w:rPr>
              <w:t>e</w:t>
            </w:r>
            <w:r w:rsidRPr="00B67F49">
              <w:rPr>
                <w:rFonts w:asciiTheme="minorHAnsi" w:hAnsiTheme="minorHAnsi" w:cstheme="minorHAnsi"/>
              </w:rPr>
              <w:t xml:space="preserve"> sportovním areálu</w:t>
            </w:r>
            <w:r>
              <w:rPr>
                <w:rFonts w:asciiTheme="minorHAnsi" w:hAnsiTheme="minorHAnsi" w:cstheme="minorHAnsi"/>
              </w:rPr>
              <w:t>.</w:t>
            </w:r>
            <w:r w:rsidRPr="00B67F4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Dotační žádosti do MMR, Jihočeský kraj, ČEZ, MAS Česká Kanada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2 500 000,-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5031C3" w:rsidRPr="00E80E6C" w:rsidRDefault="00B67F49" w:rsidP="00B67F4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E80E6C">
              <w:rPr>
                <w:rFonts w:asciiTheme="minorHAnsi" w:hAnsiTheme="minorHAnsi" w:cstheme="minorHAnsi"/>
              </w:rPr>
              <w:t xml:space="preserve">.6. </w:t>
            </w:r>
            <w:r w:rsidRPr="005031C3">
              <w:rPr>
                <w:rFonts w:asciiTheme="minorHAnsi" w:hAnsiTheme="minorHAnsi" w:cstheme="minorHAnsi"/>
              </w:rPr>
              <w:t xml:space="preserve">Hledání komerčního využití </w:t>
            </w:r>
            <w:r w:rsidR="00037B40">
              <w:rPr>
                <w:rFonts w:asciiTheme="minorHAnsi" w:hAnsiTheme="minorHAnsi" w:cstheme="minorHAnsi"/>
              </w:rPr>
              <w:t xml:space="preserve">1. patra objektu šaten ve sportovním </w:t>
            </w:r>
            <w:r w:rsidR="00037B40">
              <w:rPr>
                <w:rFonts w:asciiTheme="minorHAnsi" w:hAnsiTheme="minorHAnsi" w:cstheme="minorHAnsi"/>
              </w:rPr>
              <w:lastRenderedPageBreak/>
              <w:t>areálu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rPr>
                <w:rFonts w:asciiTheme="minorHAnsi" w:hAnsiTheme="minorHAnsi" w:cstheme="minorHAnsi"/>
              </w:rPr>
            </w:pPr>
            <w:r w:rsidRPr="00B67F49">
              <w:rPr>
                <w:rFonts w:asciiTheme="minorHAnsi" w:hAnsiTheme="minorHAnsi" w:cstheme="minorHAnsi"/>
              </w:rPr>
              <w:t>Objekt je pronajat k provozování sportovního vyžití obyvatel Strmilova spolku Jiskra na dobu neurčitou. V současné době je využíváno jen přízemí: šatny sportovců, sociální zázemí, klub. Horní patro je prázdné, nejsou zde příčky ani přivedené energie a voda.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37B40">
              <w:rPr>
                <w:rFonts w:asciiTheme="minorHAnsi" w:hAnsiTheme="minorHAnsi" w:cstheme="minorHAnsi"/>
              </w:rPr>
              <w:t xml:space="preserve">Cílem je komerčně využít tento prostor ve vazbě na </w:t>
            </w:r>
            <w:r w:rsidR="00037B40" w:rsidRPr="005031C3">
              <w:rPr>
                <w:rFonts w:asciiTheme="minorHAnsi" w:hAnsiTheme="minorHAnsi" w:cstheme="minorHAnsi"/>
              </w:rPr>
              <w:t>sportovní turistiku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B67F49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5031C3">
              <w:rPr>
                <w:rFonts w:asciiTheme="minorHAnsi" w:hAnsiTheme="minorHAnsi" w:cstheme="minorHAnsi"/>
              </w:rPr>
              <w:t>spolek TJ Jiskra, z.s.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Dotační žádosti na MMR, Jihočeský kraj, MAS Česká Kanada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5031C3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5031C3" w:rsidRPr="00E80E6C" w:rsidTr="005031C3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031C3" w:rsidRPr="00E80E6C" w:rsidRDefault="005031C3" w:rsidP="005031C3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031C3" w:rsidRPr="00E80E6C" w:rsidRDefault="008A1368" w:rsidP="005031C3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3 000 000,-</w:t>
            </w:r>
          </w:p>
        </w:tc>
      </w:tr>
      <w:bookmarkEnd w:id="42"/>
      <w:tr w:rsidR="00037B40" w:rsidRPr="00E80E6C" w:rsidTr="003D02E9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037B40" w:rsidRPr="00E80E6C" w:rsidRDefault="003D02E9" w:rsidP="003D02E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2.7. </w:t>
            </w:r>
            <w:r w:rsidRPr="005031C3">
              <w:rPr>
                <w:rFonts w:asciiTheme="minorHAnsi" w:hAnsiTheme="minorHAnsi" w:cstheme="minorHAnsi"/>
              </w:rPr>
              <w:t>Oprava střechy na kostele sv. Ondřeje, oprava zdi na hřbitově v</w:t>
            </w:r>
            <w:r>
              <w:rPr>
                <w:rFonts w:asciiTheme="minorHAnsi" w:hAnsiTheme="minorHAnsi" w:cstheme="minorHAnsi"/>
              </w:rPr>
              <w:t> </w:t>
            </w:r>
            <w:proofErr w:type="spellStart"/>
            <w:r w:rsidRPr="005031C3">
              <w:rPr>
                <w:rFonts w:asciiTheme="minorHAnsi" w:hAnsiTheme="minorHAnsi" w:cstheme="minorHAnsi"/>
              </w:rPr>
              <w:t>Palupíně</w:t>
            </w:r>
            <w:proofErr w:type="spellEnd"/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3D02E9" w:rsidP="003D02E9">
            <w:pPr>
              <w:keepNext/>
              <w:rPr>
                <w:rFonts w:asciiTheme="minorHAnsi" w:hAnsiTheme="minorHAnsi" w:cstheme="minorHAnsi"/>
              </w:rPr>
            </w:pPr>
            <w:r w:rsidRPr="003D02E9">
              <w:rPr>
                <w:rFonts w:asciiTheme="minorHAnsi" w:hAnsiTheme="minorHAnsi" w:cstheme="minorHAnsi"/>
              </w:rPr>
              <w:t>Objekty nejsou v majetku města, nutná je spolupráce s církví. Aktivním činitelem musí být zástupci farností.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8A1368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037B40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037B40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8A1368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1 500 000,-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037B40" w:rsidRPr="00E80E6C" w:rsidRDefault="003D02E9" w:rsidP="003D02E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2.8. </w:t>
            </w:r>
            <w:r w:rsidRPr="005031C3">
              <w:rPr>
                <w:rFonts w:asciiTheme="minorHAnsi" w:hAnsiTheme="minorHAnsi" w:cstheme="minorHAnsi"/>
              </w:rPr>
              <w:t>Obnova hasičské techniky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3D02E9" w:rsidP="003D02E9">
            <w:pPr>
              <w:keepNext/>
              <w:rPr>
                <w:rFonts w:asciiTheme="minorHAnsi" w:hAnsiTheme="minorHAnsi" w:cstheme="minorHAnsi"/>
              </w:rPr>
            </w:pPr>
            <w:r w:rsidRPr="003D02E9">
              <w:rPr>
                <w:rFonts w:asciiTheme="minorHAnsi" w:hAnsiTheme="minorHAnsi" w:cstheme="minorHAnsi"/>
              </w:rPr>
              <w:t>Hledání finančních zdrojů na modernizaci hasičské techniky.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8A1368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037B40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037B40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8A1368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8 000 000,-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037B40" w:rsidRPr="00E80E6C" w:rsidRDefault="003D02E9" w:rsidP="003D02E9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2.9. </w:t>
            </w:r>
            <w:r w:rsidRPr="005031C3">
              <w:rPr>
                <w:rFonts w:asciiTheme="minorHAnsi" w:hAnsiTheme="minorHAnsi" w:cstheme="minorHAnsi"/>
              </w:rPr>
              <w:t>Hledání finančních zdrojů na bezbariérové úpravy budov města</w:t>
            </w:r>
          </w:p>
        </w:tc>
      </w:tr>
      <w:tr w:rsidR="00037B40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7B40" w:rsidRPr="00E80E6C" w:rsidRDefault="00037B40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7B40" w:rsidRPr="00E80E6C" w:rsidRDefault="003D02E9" w:rsidP="003D02E9">
            <w:pPr>
              <w:keepNext/>
              <w:rPr>
                <w:rFonts w:asciiTheme="minorHAnsi" w:hAnsiTheme="minorHAnsi" w:cstheme="minorHAnsi"/>
              </w:rPr>
            </w:pPr>
            <w:r w:rsidRPr="003D02E9">
              <w:rPr>
                <w:rFonts w:asciiTheme="minorHAnsi" w:hAnsiTheme="minorHAnsi" w:cstheme="minorHAnsi"/>
              </w:rPr>
              <w:t xml:space="preserve">Budova městského úřadu je bezbariérově přístupná jen v přízemí, potřeba je zpřístupnit prostory úřadu v 1.patře.  </w:t>
            </w:r>
            <w:proofErr w:type="spellStart"/>
            <w:r w:rsidRPr="003D02E9">
              <w:rPr>
                <w:rFonts w:asciiTheme="minorHAnsi" w:hAnsiTheme="minorHAnsi" w:cstheme="minorHAnsi"/>
              </w:rPr>
              <w:t>Bariérovost</w:t>
            </w:r>
            <w:proofErr w:type="spellEnd"/>
            <w:r w:rsidRPr="003D02E9">
              <w:rPr>
                <w:rFonts w:asciiTheme="minorHAnsi" w:hAnsiTheme="minorHAnsi" w:cstheme="minorHAnsi"/>
              </w:rPr>
              <w:t xml:space="preserve"> je potřeba řešit u budovy MŠ a ZŠ, které jsou v majetku města. Město pobídne i jiné subjekty k úpravám budov tak, aby lidé s handicapem (nebo maminky s kočárem) měli základní služby dostupné.</w:t>
            </w:r>
          </w:p>
        </w:tc>
      </w:tr>
      <w:tr w:rsidR="0060585C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85C" w:rsidRPr="00E80E6C" w:rsidRDefault="0060585C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0585C" w:rsidRPr="00E80E6C" w:rsidRDefault="0060585C" w:rsidP="0060585C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60585C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85C" w:rsidRPr="00E80E6C" w:rsidRDefault="0060585C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0585C" w:rsidRPr="00E80E6C" w:rsidRDefault="0060585C" w:rsidP="0060585C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Dotační žádosti do MMR, Jihočeský kraj, ČEZ, MAS Česká Kanada</w:t>
            </w:r>
          </w:p>
        </w:tc>
      </w:tr>
      <w:tr w:rsidR="0060585C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85C" w:rsidRPr="00E80E6C" w:rsidRDefault="0060585C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0585C" w:rsidRPr="00E80E6C" w:rsidRDefault="0060585C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60585C" w:rsidRPr="00E80E6C" w:rsidTr="003D02E9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60585C" w:rsidRPr="00E80E6C" w:rsidRDefault="0060585C" w:rsidP="003D02E9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0585C" w:rsidRPr="00E80E6C" w:rsidRDefault="0060585C" w:rsidP="003D02E9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5 000 000,-</w:t>
            </w:r>
          </w:p>
        </w:tc>
      </w:tr>
    </w:tbl>
    <w:p w:rsidR="005031C3" w:rsidRDefault="005031C3" w:rsidP="00CF0B0D"/>
    <w:tbl>
      <w:tblPr>
        <w:tblW w:w="935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0"/>
        <w:gridCol w:w="6946"/>
      </w:tblGrid>
      <w:tr w:rsidR="004B79AE" w:rsidRPr="00E80E6C" w:rsidTr="00BC11CE"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priority: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4B79AE" w:rsidRPr="00E80E6C" w:rsidRDefault="004B79AE" w:rsidP="00BC11C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Pr="00E80E6C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 w:rsidRPr="004B79AE">
              <w:rPr>
                <w:rFonts w:asciiTheme="minorHAnsi" w:hAnsiTheme="minorHAnsi" w:cstheme="minorHAnsi"/>
                <w:b/>
                <w:bCs/>
              </w:rPr>
              <w:t>Sociální oblast, zdravotnictví, školství a komunitní život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</w:tcBorders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Stručný popis priority:</w:t>
            </w:r>
          </w:p>
          <w:p w:rsidR="004B79AE" w:rsidRPr="00E80E6C" w:rsidRDefault="004B79AE" w:rsidP="00BC11CE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46" w:type="dxa"/>
            <w:tcBorders>
              <w:top w:val="single" w:sz="12" w:space="0" w:color="auto"/>
            </w:tcBorders>
            <w:hideMark/>
          </w:tcPr>
          <w:p w:rsidR="004B79AE" w:rsidRPr="00E80E6C" w:rsidRDefault="0060585C" w:rsidP="00BC11CE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Vytvořit takové podmínky pro život, že mladé rodiny zůstanou zde a MŠ i ZŠ bude mít dostatek žáků. Seniorům poskytnout důstojné prostředí pro aktivní život v rodném městě. </w:t>
            </w:r>
          </w:p>
        </w:tc>
      </w:tr>
      <w:tr w:rsidR="004B79AE" w:rsidRPr="00E80E6C" w:rsidTr="00BC11CE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Aktivity vedoucí k naplnění priority: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hideMark/>
          </w:tcPr>
          <w:p w:rsidR="004B79AE" w:rsidRPr="00E80E6C" w:rsidRDefault="004B79A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4B79AE">
              <w:rPr>
                <w:rFonts w:asciiTheme="minorHAnsi" w:hAnsiTheme="minorHAnsi" w:cstheme="minorHAnsi"/>
              </w:rPr>
              <w:t>Přístavba budovy Mateřské školky ve Strmilově</w:t>
            </w:r>
          </w:p>
          <w:p w:rsidR="004B79AE" w:rsidRPr="00E80E6C" w:rsidRDefault="004B79A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 w:rsidRPr="004B79AE">
              <w:rPr>
                <w:rFonts w:asciiTheme="minorHAnsi" w:hAnsiTheme="minorHAnsi" w:cstheme="minorHAnsi"/>
              </w:rPr>
              <w:t>Rekonstrukce klubovny u ZŠ pro práci s dětmi</w:t>
            </w:r>
          </w:p>
          <w:p w:rsidR="004B79AE" w:rsidRPr="00E80E6C" w:rsidRDefault="004B79A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.3. </w:t>
            </w:r>
            <w:r w:rsidR="00144B24">
              <w:rPr>
                <w:rFonts w:asciiTheme="minorHAnsi" w:hAnsiTheme="minorHAnsi" w:cstheme="minorHAnsi"/>
              </w:rPr>
              <w:t>Zajištění školního</w:t>
            </w:r>
            <w:r w:rsidR="00FD1DC2" w:rsidRPr="004B79AE">
              <w:rPr>
                <w:rFonts w:asciiTheme="minorHAnsi" w:hAnsiTheme="minorHAnsi" w:cstheme="minorHAnsi"/>
              </w:rPr>
              <w:t xml:space="preserve"> psychologa</w:t>
            </w:r>
          </w:p>
          <w:p w:rsidR="00101C7B" w:rsidRDefault="00F131D5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3.4 </w:t>
            </w:r>
            <w:r w:rsidRPr="00F131D5">
              <w:rPr>
                <w:rFonts w:asciiTheme="minorHAnsi" w:hAnsiTheme="minorHAnsi" w:cstheme="minorHAnsi"/>
              </w:rPr>
              <w:t>Doprava dětí do školy a školky zvýšení kapacity</w:t>
            </w:r>
            <w:r w:rsidR="00101C7B">
              <w:rPr>
                <w:rFonts w:asciiTheme="minorHAnsi" w:hAnsiTheme="minorHAnsi" w:cstheme="minorHAnsi"/>
              </w:rPr>
              <w:t xml:space="preserve"> </w:t>
            </w:r>
          </w:p>
          <w:p w:rsidR="004B79AE" w:rsidRPr="00E80E6C" w:rsidRDefault="00F131D5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B79AE" w:rsidRPr="00E80E6C">
              <w:rPr>
                <w:rFonts w:asciiTheme="minorHAnsi" w:hAnsiTheme="minorHAnsi" w:cstheme="minorHAnsi"/>
              </w:rPr>
              <w:t xml:space="preserve">.5. </w:t>
            </w:r>
            <w:r w:rsidRPr="00F131D5">
              <w:rPr>
                <w:rFonts w:asciiTheme="minorHAnsi" w:hAnsiTheme="minorHAnsi" w:cstheme="minorHAnsi"/>
              </w:rPr>
              <w:t>Dětský lékař, zubaři a další specialisté - hledání lékařů a pobídk</w:t>
            </w:r>
            <w:r>
              <w:rPr>
                <w:rFonts w:asciiTheme="minorHAnsi" w:hAnsiTheme="minorHAnsi" w:cstheme="minorHAnsi"/>
              </w:rPr>
              <w:t>y</w:t>
            </w:r>
          </w:p>
          <w:p w:rsidR="004B79AE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.6. </w:t>
            </w:r>
            <w:r w:rsidRPr="004F23E0">
              <w:rPr>
                <w:rFonts w:asciiTheme="minorHAnsi" w:hAnsiTheme="minorHAnsi" w:cstheme="minorHAnsi"/>
              </w:rPr>
              <w:t>Knihovna jako komunitní centrum, přednášky</w:t>
            </w:r>
          </w:p>
          <w:p w:rsidR="004B79AE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B79AE">
              <w:rPr>
                <w:rFonts w:asciiTheme="minorHAnsi" w:hAnsiTheme="minorHAnsi" w:cstheme="minorHAnsi"/>
              </w:rPr>
              <w:t xml:space="preserve">.7. </w:t>
            </w:r>
            <w:r w:rsidRPr="004F23E0">
              <w:rPr>
                <w:rFonts w:asciiTheme="minorHAnsi" w:hAnsiTheme="minorHAnsi" w:cstheme="minorHAnsi"/>
              </w:rPr>
              <w:t>Podpora místních spolků</w:t>
            </w:r>
          </w:p>
          <w:p w:rsidR="004F23E0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3.8. </w:t>
            </w:r>
            <w:r w:rsidRPr="004F23E0">
              <w:rPr>
                <w:rFonts w:asciiTheme="minorHAnsi" w:hAnsiTheme="minorHAnsi" w:cstheme="minorHAnsi"/>
              </w:rPr>
              <w:t>Práce s dětmi a mládeží – vzbudit zájem o veřejný prostor, prevence vandalismu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4B79AE" w:rsidRPr="00E80E6C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B79AE">
              <w:rPr>
                <w:rFonts w:asciiTheme="minorHAnsi" w:hAnsiTheme="minorHAnsi" w:cstheme="minorHAnsi"/>
              </w:rPr>
              <w:t xml:space="preserve">.9. </w:t>
            </w:r>
            <w:r w:rsidRPr="004F23E0">
              <w:rPr>
                <w:rFonts w:asciiTheme="minorHAnsi" w:hAnsiTheme="minorHAnsi" w:cstheme="minorHAnsi"/>
              </w:rPr>
              <w:t>Krizové náramky pro seniory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keepNext/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FD1DC2" w:rsidP="00FD1DC2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4B79AE">
              <w:rPr>
                <w:rFonts w:asciiTheme="minorHAnsi" w:hAnsiTheme="minorHAnsi" w:cstheme="minorHAnsi"/>
              </w:rPr>
              <w:t>Přístavba budovy Mateřské školky ve Strmilově</w:t>
            </w:r>
          </w:p>
        </w:tc>
      </w:tr>
      <w:tr w:rsidR="004B79AE" w:rsidRPr="00E80E6C" w:rsidTr="00BC11CE">
        <w:tc>
          <w:tcPr>
            <w:tcW w:w="2410" w:type="dxa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hideMark/>
          </w:tcPr>
          <w:p w:rsidR="004B79AE" w:rsidRPr="00E80E6C" w:rsidRDefault="00FD1DC2" w:rsidP="00BC11CE">
            <w:pPr>
              <w:jc w:val="both"/>
              <w:rPr>
                <w:rFonts w:asciiTheme="minorHAnsi" w:hAnsiTheme="minorHAnsi" w:cstheme="minorHAnsi"/>
              </w:rPr>
            </w:pPr>
            <w:r w:rsidRPr="00FD1DC2">
              <w:rPr>
                <w:rFonts w:asciiTheme="minorHAnsi" w:hAnsiTheme="minorHAnsi" w:cstheme="minorHAnsi"/>
              </w:rPr>
              <w:t>Budova MŠ je nyní na hraně své kapacity, cílový stav je 62 dětí. Řešením je přístavba k současné budově, která byla zahájena v roce 2020. Dostavba se předpokládá v červnu 2021.</w:t>
            </w:r>
          </w:p>
        </w:tc>
      </w:tr>
      <w:tr w:rsidR="004B79AE" w:rsidRPr="00E80E6C" w:rsidTr="00BC11CE">
        <w:tc>
          <w:tcPr>
            <w:tcW w:w="2410" w:type="dxa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</w:tcPr>
          <w:p w:rsidR="004B79AE" w:rsidRPr="00E80E6C" w:rsidRDefault="0060585C" w:rsidP="00BC11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</w:tcPr>
          <w:p w:rsidR="004B79AE" w:rsidRPr="00E80E6C" w:rsidRDefault="0060585C" w:rsidP="00BC11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Žádost do IROP</w:t>
            </w:r>
          </w:p>
        </w:tc>
      </w:tr>
      <w:tr w:rsidR="004B79AE" w:rsidRPr="00E80E6C" w:rsidTr="00BC11CE">
        <w:tc>
          <w:tcPr>
            <w:tcW w:w="2410" w:type="dxa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vAlign w:val="center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</w:t>
            </w:r>
            <w:r w:rsidR="00FD1DC2">
              <w:rPr>
                <w:rFonts w:asciiTheme="minorHAnsi" w:hAnsiTheme="minorHAnsi" w:cstheme="minorHAnsi"/>
              </w:rPr>
              <w:t>0 - 2021</w:t>
            </w:r>
          </w:p>
        </w:tc>
      </w:tr>
      <w:tr w:rsidR="004B79AE" w:rsidRPr="00E80E6C" w:rsidTr="00BC11CE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vAlign w:val="center"/>
            <w:hideMark/>
          </w:tcPr>
          <w:p w:rsidR="004B79AE" w:rsidRPr="00E80E6C" w:rsidRDefault="0060585C" w:rsidP="006058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7 000 000,-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FD1DC2" w:rsidP="00FD1DC2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 w:rsidRPr="004B79AE">
              <w:rPr>
                <w:rFonts w:asciiTheme="minorHAnsi" w:hAnsiTheme="minorHAnsi" w:cstheme="minorHAnsi"/>
              </w:rPr>
              <w:t>Rekonstrukce klubovny u ZŠ pro práci s dětmi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FD1DC2" w:rsidP="00BC11CE">
            <w:pPr>
              <w:keepNext/>
              <w:rPr>
                <w:rFonts w:asciiTheme="minorHAnsi" w:hAnsiTheme="minorHAnsi" w:cstheme="minorHAnsi"/>
              </w:rPr>
            </w:pPr>
            <w:r w:rsidRPr="00FD1DC2">
              <w:rPr>
                <w:rFonts w:asciiTheme="minorHAnsi" w:hAnsiTheme="minorHAnsi" w:cstheme="minorHAnsi"/>
              </w:rPr>
              <w:t>Stavební část proběhla v roce 2019, zbývá rekonstrukce sociálního zařízení a vnitřních prostor. Objekt bude sloužit ZŠ Strmilov.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60585C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60585C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Žádost na Jihočeský kraj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60585C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500 000,-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FD1DC2" w:rsidP="00FD1DC2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.3. </w:t>
            </w:r>
            <w:r w:rsidR="00144B24">
              <w:rPr>
                <w:rFonts w:asciiTheme="minorHAnsi" w:hAnsiTheme="minorHAnsi" w:cstheme="minorHAnsi"/>
              </w:rPr>
              <w:t>Zajištění školního</w:t>
            </w:r>
            <w:r w:rsidR="00144B24" w:rsidRPr="004B79AE">
              <w:rPr>
                <w:rFonts w:asciiTheme="minorHAnsi" w:hAnsiTheme="minorHAnsi" w:cstheme="minorHAnsi"/>
              </w:rPr>
              <w:t xml:space="preserve"> psychologa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D1DC2" w:rsidRPr="00E80E6C" w:rsidRDefault="00144B24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Cílem aktivity je zajistit pro ZŠ školního psychologa. Buď půjde o s</w:t>
            </w:r>
            <w:r w:rsidRPr="004B79AE">
              <w:rPr>
                <w:rFonts w:asciiTheme="minorHAnsi" w:hAnsiTheme="minorHAnsi" w:cstheme="minorHAnsi"/>
              </w:rPr>
              <w:t xml:space="preserve">dílení psychologa </w:t>
            </w:r>
            <w:r>
              <w:rPr>
                <w:rFonts w:asciiTheme="minorHAnsi" w:hAnsiTheme="minorHAnsi" w:cstheme="minorHAnsi"/>
              </w:rPr>
              <w:t>s okolními ZŠ, nebo získání psychologa samostatně.</w:t>
            </w:r>
            <w:r w:rsidR="00340806">
              <w:rPr>
                <w:rFonts w:asciiTheme="minorHAnsi" w:hAnsiTheme="minorHAnsi" w:cstheme="minorHAnsi"/>
              </w:rPr>
              <w:t xml:space="preserve"> Obsahem aktivity je k</w:t>
            </w:r>
            <w:r w:rsidR="00FD1DC2" w:rsidRPr="004B79AE">
              <w:rPr>
                <w:rFonts w:asciiTheme="minorHAnsi" w:hAnsiTheme="minorHAnsi" w:cstheme="minorHAnsi"/>
              </w:rPr>
              <w:t xml:space="preserve">omunikace s okolními ZŠ </w:t>
            </w:r>
            <w:r w:rsidR="00FD1DC2">
              <w:rPr>
                <w:rFonts w:asciiTheme="minorHAnsi" w:hAnsiTheme="minorHAnsi" w:cstheme="minorHAnsi"/>
              </w:rPr>
              <w:t>na téma</w:t>
            </w:r>
            <w:r w:rsidR="00FD1DC2" w:rsidRPr="004B79AE">
              <w:rPr>
                <w:rFonts w:asciiTheme="minorHAnsi" w:hAnsiTheme="minorHAnsi" w:cstheme="minorHAnsi"/>
              </w:rPr>
              <w:t xml:space="preserve"> sdílení psychologa</w:t>
            </w:r>
            <w:r w:rsidR="00340806">
              <w:rPr>
                <w:rFonts w:asciiTheme="minorHAnsi" w:hAnsiTheme="minorHAnsi" w:cstheme="minorHAnsi"/>
              </w:rPr>
              <w:t>, případně hledání vhodného odborníky</w:t>
            </w:r>
            <w:r w:rsidR="00FD1DC2">
              <w:rPr>
                <w:rFonts w:asciiTheme="minorHAnsi" w:hAnsiTheme="minorHAnsi" w:cstheme="minorHAnsi"/>
              </w:rPr>
              <w:t>.</w:t>
            </w:r>
            <w:r w:rsidR="00FD1DC2" w:rsidRPr="004B79AE">
              <w:rPr>
                <w:rFonts w:asciiTheme="minorHAnsi" w:hAnsiTheme="minorHAnsi" w:cstheme="minorHAnsi"/>
              </w:rPr>
              <w:t xml:space="preserve"> </w:t>
            </w:r>
            <w:r w:rsidR="00FD1DC2">
              <w:rPr>
                <w:rFonts w:asciiTheme="minorHAnsi" w:hAnsiTheme="minorHAnsi" w:cstheme="minorHAnsi"/>
              </w:rPr>
              <w:t>P</w:t>
            </w:r>
            <w:r w:rsidR="00FD1DC2" w:rsidRPr="00FD1DC2">
              <w:rPr>
                <w:rFonts w:asciiTheme="minorHAnsi" w:hAnsiTheme="minorHAnsi" w:cstheme="minorHAnsi"/>
              </w:rPr>
              <w:t>otřebu ověřit ve školské radě</w:t>
            </w:r>
            <w:r w:rsidR="00FD1DC2">
              <w:rPr>
                <w:rFonts w:asciiTheme="minorHAnsi" w:hAnsiTheme="minorHAnsi" w:cstheme="minorHAnsi"/>
              </w:rPr>
              <w:t>.</w:t>
            </w:r>
            <w:r w:rsidR="00FD1DC2" w:rsidRPr="00FD1DC2">
              <w:rPr>
                <w:rFonts w:asciiTheme="minorHAnsi" w:hAnsiTheme="minorHAnsi" w:cstheme="minorHAnsi"/>
              </w:rPr>
              <w:t xml:space="preserve"> </w:t>
            </w:r>
            <w:r w:rsidR="00FD1DC2">
              <w:rPr>
                <w:rFonts w:asciiTheme="minorHAnsi" w:hAnsiTheme="minorHAnsi" w:cstheme="minorHAnsi"/>
              </w:rPr>
              <w:t>H</w:t>
            </w:r>
            <w:r w:rsidR="00FD1DC2" w:rsidRPr="00FD1DC2">
              <w:rPr>
                <w:rFonts w:asciiTheme="minorHAnsi" w:hAnsiTheme="minorHAnsi" w:cstheme="minorHAnsi"/>
              </w:rPr>
              <w:t>ledat příklady dobré praxe a zavedení opatření podle potřeb školy</w:t>
            </w:r>
            <w:r w:rsidR="00FD1DC2" w:rsidRPr="004B79AE">
              <w:rPr>
                <w:rFonts w:asciiTheme="minorHAnsi" w:hAnsiTheme="minorHAnsi" w:cstheme="minorHAnsi"/>
              </w:rPr>
              <w:t xml:space="preserve"> včetně spolufinancování</w:t>
            </w:r>
            <w:r w:rsidR="00FD1DC2">
              <w:rPr>
                <w:rFonts w:asciiTheme="minorHAnsi" w:hAnsiTheme="minorHAnsi" w:cstheme="minorHAnsi"/>
              </w:rPr>
              <w:t>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okolní obce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300 000,-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101C7B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3.4 </w:t>
            </w:r>
            <w:r w:rsidR="00F131D5" w:rsidRPr="00F131D5">
              <w:rPr>
                <w:rFonts w:asciiTheme="minorHAnsi" w:hAnsiTheme="minorHAnsi" w:cstheme="minorHAnsi"/>
              </w:rPr>
              <w:t>Doprava dětí do školy a školky zvýšení kapacity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F131D5" w:rsidP="00BC11CE">
            <w:pPr>
              <w:keepNext/>
              <w:rPr>
                <w:rFonts w:asciiTheme="minorHAnsi" w:hAnsiTheme="minorHAnsi" w:cstheme="minorHAnsi"/>
              </w:rPr>
            </w:pPr>
            <w:r w:rsidRPr="00F131D5">
              <w:rPr>
                <w:rFonts w:asciiTheme="minorHAnsi" w:hAnsiTheme="minorHAnsi" w:cstheme="minorHAnsi"/>
              </w:rPr>
              <w:t>Komunikace s veřejným dopravcem (JIKORD), zjištění poptávky ze strany rodičů, návrh úhrady - výše poplatku za službu, provoz dovozu dětí zatím služebním vozem města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ZŠ </w:t>
            </w:r>
            <w:proofErr w:type="spellStart"/>
            <w:r>
              <w:rPr>
                <w:rFonts w:asciiTheme="minorHAnsi" w:hAnsiTheme="minorHAnsi" w:cstheme="minorHAnsi"/>
              </w:rPr>
              <w:t>Strmilov</w:t>
            </w:r>
            <w:proofErr w:type="spellEnd"/>
            <w:r>
              <w:rPr>
                <w:rFonts w:asciiTheme="minorHAnsi" w:hAnsiTheme="minorHAnsi" w:cstheme="minorHAnsi"/>
              </w:rPr>
              <w:t xml:space="preserve">, MŠ </w:t>
            </w:r>
            <w:proofErr w:type="spellStart"/>
            <w:r>
              <w:rPr>
                <w:rFonts w:asciiTheme="minorHAnsi" w:hAnsiTheme="minorHAnsi" w:cstheme="minorHAnsi"/>
              </w:rPr>
              <w:t>Strmilov</w:t>
            </w:r>
            <w:proofErr w:type="spellEnd"/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2 500 000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F131D5" w:rsidP="00F131D5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E80E6C">
              <w:rPr>
                <w:rFonts w:asciiTheme="minorHAnsi" w:hAnsiTheme="minorHAnsi" w:cstheme="minorHAnsi"/>
              </w:rPr>
              <w:t xml:space="preserve">.5. </w:t>
            </w:r>
            <w:r w:rsidRPr="00F131D5">
              <w:rPr>
                <w:rFonts w:asciiTheme="minorHAnsi" w:hAnsiTheme="minorHAnsi" w:cstheme="minorHAnsi"/>
              </w:rPr>
              <w:t>Dětský lékař, zubaři a další specialisté - hledání lékařů a pobídk</w:t>
            </w:r>
            <w:r>
              <w:rPr>
                <w:rFonts w:asciiTheme="minorHAnsi" w:hAnsiTheme="minorHAnsi" w:cstheme="minorHAnsi"/>
              </w:rPr>
              <w:t>y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Cílem aktivity je </w:t>
            </w:r>
            <w:r w:rsidR="00F131D5">
              <w:rPr>
                <w:rFonts w:asciiTheme="minorHAnsi" w:hAnsiTheme="minorHAnsi" w:cstheme="minorHAnsi"/>
              </w:rPr>
              <w:t xml:space="preserve">zajistit ve Strmilově dětského lékaře, zubaře a další specialisty. </w:t>
            </w:r>
            <w:r w:rsidR="004F23E0">
              <w:rPr>
                <w:rFonts w:asciiTheme="minorHAnsi" w:hAnsiTheme="minorHAnsi" w:cstheme="minorHAnsi"/>
              </w:rPr>
              <w:t xml:space="preserve">Jako pobídku použít </w:t>
            </w:r>
            <w:r w:rsidR="00F131D5" w:rsidRPr="00F131D5">
              <w:rPr>
                <w:rFonts w:asciiTheme="minorHAnsi" w:hAnsiTheme="minorHAnsi" w:cstheme="minorHAnsi"/>
              </w:rPr>
              <w:t>prostor pro dětskou ordinaci</w:t>
            </w:r>
            <w:r w:rsidR="004F23E0">
              <w:rPr>
                <w:rFonts w:asciiTheme="minorHAnsi" w:hAnsiTheme="minorHAnsi" w:cstheme="minorHAnsi"/>
              </w:rPr>
              <w:t>, který</w:t>
            </w:r>
            <w:r w:rsidR="00F131D5" w:rsidRPr="00F131D5">
              <w:rPr>
                <w:rFonts w:asciiTheme="minorHAnsi" w:hAnsiTheme="minorHAnsi" w:cstheme="minorHAnsi"/>
              </w:rPr>
              <w:t xml:space="preserve"> </w:t>
            </w:r>
            <w:r w:rsidR="00F131D5" w:rsidRPr="00F131D5">
              <w:rPr>
                <w:rFonts w:asciiTheme="minorHAnsi" w:hAnsiTheme="minorHAnsi" w:cstheme="minorHAnsi"/>
              </w:rPr>
              <w:lastRenderedPageBreak/>
              <w:t>je k</w:t>
            </w:r>
            <w:r w:rsidR="004F23E0">
              <w:rPr>
                <w:rFonts w:asciiTheme="minorHAnsi" w:hAnsiTheme="minorHAnsi" w:cstheme="minorHAnsi"/>
              </w:rPr>
              <w:t> </w:t>
            </w:r>
            <w:r w:rsidR="00F131D5" w:rsidRPr="00F131D5">
              <w:rPr>
                <w:rFonts w:asciiTheme="minorHAnsi" w:hAnsiTheme="minorHAnsi" w:cstheme="minorHAnsi"/>
              </w:rPr>
              <w:t>dispozici</w:t>
            </w:r>
            <w:r w:rsidR="004F23E0">
              <w:rPr>
                <w:rFonts w:asciiTheme="minorHAnsi" w:hAnsiTheme="minorHAnsi" w:cstheme="minorHAnsi"/>
              </w:rPr>
              <w:t>.</w:t>
            </w:r>
            <w:r w:rsidR="00F131D5" w:rsidRPr="00F131D5">
              <w:rPr>
                <w:rFonts w:asciiTheme="minorHAnsi" w:hAnsiTheme="minorHAnsi" w:cstheme="minorHAnsi"/>
              </w:rPr>
              <w:t xml:space="preserve"> </w:t>
            </w:r>
            <w:r w:rsidR="004F23E0">
              <w:rPr>
                <w:rFonts w:asciiTheme="minorHAnsi" w:hAnsiTheme="minorHAnsi" w:cstheme="minorHAnsi"/>
              </w:rPr>
              <w:t>H</w:t>
            </w:r>
            <w:r w:rsidR="00F131D5" w:rsidRPr="00F131D5">
              <w:rPr>
                <w:rFonts w:asciiTheme="minorHAnsi" w:hAnsiTheme="minorHAnsi" w:cstheme="minorHAnsi"/>
              </w:rPr>
              <w:t>ledání dalších pobídek pro lékaře</w:t>
            </w:r>
            <w:r w:rsidR="004F23E0">
              <w:rPr>
                <w:rFonts w:asciiTheme="minorHAnsi" w:hAnsiTheme="minorHAnsi" w:cstheme="minorHAnsi"/>
              </w:rPr>
              <w:t>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380C85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2 000 000,-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B79AE" w:rsidRPr="00E80E6C">
              <w:rPr>
                <w:rFonts w:asciiTheme="minorHAnsi" w:hAnsiTheme="minorHAnsi" w:cstheme="minorHAnsi"/>
              </w:rPr>
              <w:t xml:space="preserve">.6. </w:t>
            </w:r>
            <w:r w:rsidRPr="004F23E0">
              <w:rPr>
                <w:rFonts w:asciiTheme="minorHAnsi" w:hAnsiTheme="minorHAnsi" w:cstheme="minorHAnsi"/>
              </w:rPr>
              <w:t>Knihovna jako komunitní centrum, přednášky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F23E0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4F23E0">
              <w:rPr>
                <w:rFonts w:asciiTheme="minorHAnsi" w:hAnsiTheme="minorHAnsi" w:cstheme="minorHAnsi"/>
              </w:rPr>
              <w:t>odpora místní knihovny ze strany města včetně projektů komunitního rozvoje</w:t>
            </w:r>
            <w:r>
              <w:rPr>
                <w:rFonts w:asciiTheme="minorHAnsi" w:hAnsiTheme="minorHAnsi" w:cstheme="minorHAnsi"/>
              </w:rPr>
              <w:t xml:space="preserve"> a přednášek např. na </w:t>
            </w:r>
            <w:r w:rsidRPr="004F23E0">
              <w:rPr>
                <w:rFonts w:asciiTheme="minorHAnsi" w:hAnsiTheme="minorHAnsi" w:cstheme="minorHAnsi"/>
              </w:rPr>
              <w:t>téma rodinných vztahů, udržitelný rozvoj, výchova dětí, zdravý životní styl…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1 500 000,-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3.7. </w:t>
            </w:r>
            <w:r w:rsidRPr="004F23E0">
              <w:rPr>
                <w:rFonts w:asciiTheme="minorHAnsi" w:hAnsiTheme="minorHAnsi" w:cstheme="minorHAnsi"/>
              </w:rPr>
              <w:t>Podpora místních spolků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F23E0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Pr="004F23E0">
              <w:rPr>
                <w:rFonts w:asciiTheme="minorHAnsi" w:hAnsiTheme="minorHAnsi" w:cstheme="minorHAnsi"/>
              </w:rPr>
              <w:t>inanční příspěvky obce na provoz spolků na základě žádosti</w:t>
            </w:r>
            <w:r>
              <w:rPr>
                <w:rFonts w:asciiTheme="minorHAnsi" w:hAnsiTheme="minorHAnsi" w:cstheme="minorHAnsi"/>
              </w:rPr>
              <w:t>.</w:t>
            </w:r>
            <w:r w:rsidRPr="004F23E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</w:t>
            </w:r>
            <w:r w:rsidRPr="004F23E0">
              <w:rPr>
                <w:rFonts w:asciiTheme="minorHAnsi" w:hAnsiTheme="minorHAnsi" w:cstheme="minorHAnsi"/>
              </w:rPr>
              <w:t>řítomnost zástupce města na akcích spolků</w:t>
            </w:r>
            <w:r>
              <w:rPr>
                <w:rFonts w:asciiTheme="minorHAnsi" w:hAnsiTheme="minorHAnsi" w:cstheme="minorHAnsi"/>
              </w:rPr>
              <w:t>.</w:t>
            </w:r>
            <w:r w:rsidRPr="004F23E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</w:t>
            </w:r>
            <w:r w:rsidRPr="004F23E0">
              <w:rPr>
                <w:rFonts w:asciiTheme="minorHAnsi" w:hAnsiTheme="minorHAnsi" w:cstheme="minorHAnsi"/>
              </w:rPr>
              <w:t>nformační podpora a PR, propojení různých skupin, síťování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400 000,- ročně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B79AE">
              <w:rPr>
                <w:rFonts w:asciiTheme="minorHAnsi" w:hAnsiTheme="minorHAnsi" w:cstheme="minorHAnsi"/>
              </w:rPr>
              <w:t xml:space="preserve">.8. </w:t>
            </w:r>
            <w:r w:rsidRPr="004F23E0">
              <w:rPr>
                <w:rFonts w:asciiTheme="minorHAnsi" w:hAnsiTheme="minorHAnsi" w:cstheme="minorHAnsi"/>
              </w:rPr>
              <w:t>Práce s dětmi a mládeží – vzbudit zájem o veřejný prostor, prevence vandalismu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F23E0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4F23E0">
              <w:rPr>
                <w:rFonts w:asciiTheme="minorHAnsi" w:hAnsiTheme="minorHAnsi" w:cstheme="minorHAnsi"/>
              </w:rPr>
              <w:t>odpora a spolupráce s MŠ a ZŠ</w:t>
            </w:r>
            <w:r>
              <w:rPr>
                <w:rFonts w:asciiTheme="minorHAnsi" w:hAnsiTheme="minorHAnsi" w:cstheme="minorHAnsi"/>
              </w:rPr>
              <w:t>.</w:t>
            </w:r>
            <w:r w:rsidRPr="004F23E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Z</w:t>
            </w:r>
            <w:r w:rsidRPr="004F23E0">
              <w:rPr>
                <w:rFonts w:asciiTheme="minorHAnsi" w:hAnsiTheme="minorHAnsi" w:cstheme="minorHAnsi"/>
              </w:rPr>
              <w:t>apojování dětí do správy a péče o veřejný prostor, do komunitních akcí i aktivit knihovny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100 000,- ročně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B79AE" w:rsidRPr="00E80E6C" w:rsidRDefault="004F23E0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3.9. </w:t>
            </w:r>
            <w:r w:rsidRPr="004F23E0">
              <w:rPr>
                <w:rFonts w:asciiTheme="minorHAnsi" w:hAnsiTheme="minorHAnsi" w:cstheme="minorHAnsi"/>
              </w:rPr>
              <w:t>Krizové náramky pro seniory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F23E0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4F23E0">
              <w:rPr>
                <w:rFonts w:asciiTheme="minorHAnsi" w:hAnsiTheme="minorHAnsi" w:cstheme="minorHAnsi"/>
              </w:rPr>
              <w:t>ji</w:t>
            </w:r>
            <w:r>
              <w:rPr>
                <w:rFonts w:asciiTheme="minorHAnsi" w:hAnsiTheme="minorHAnsi" w:cstheme="minorHAnsi"/>
              </w:rPr>
              <w:t>š</w:t>
            </w:r>
            <w:r w:rsidRPr="004F23E0">
              <w:rPr>
                <w:rFonts w:asciiTheme="minorHAnsi" w:hAnsiTheme="minorHAnsi" w:cstheme="minorHAnsi"/>
              </w:rPr>
              <w:t>tění poptávky, průzkum nabídky, cenová kalkulace</w:t>
            </w:r>
            <w:r w:rsidR="004B79AE" w:rsidRPr="003D02E9">
              <w:rPr>
                <w:rFonts w:asciiTheme="minorHAnsi" w:hAnsiTheme="minorHAnsi" w:cstheme="minorHAnsi"/>
              </w:rPr>
              <w:t>.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Resident2000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4B79AE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4B79A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4B79AE" w:rsidRPr="00E80E6C" w:rsidRDefault="004B79A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9AE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20 000,-</w:t>
            </w:r>
          </w:p>
        </w:tc>
      </w:tr>
    </w:tbl>
    <w:p w:rsidR="005031C3" w:rsidRDefault="005031C3" w:rsidP="00CF0B0D"/>
    <w:tbl>
      <w:tblPr>
        <w:tblW w:w="935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0"/>
        <w:gridCol w:w="6946"/>
      </w:tblGrid>
      <w:tr w:rsidR="00F8733E" w:rsidRPr="00E80E6C" w:rsidTr="00BC11CE"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priority: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9999"/>
            <w:vAlign w:val="center"/>
            <w:hideMark/>
          </w:tcPr>
          <w:p w:rsidR="00F8733E" w:rsidRPr="00E80E6C" w:rsidRDefault="00F8733E" w:rsidP="00BC11C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Pr="00E80E6C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 w:rsidRPr="00F8733E">
              <w:rPr>
                <w:rFonts w:asciiTheme="minorHAnsi" w:hAnsiTheme="minorHAnsi" w:cstheme="minorHAnsi"/>
                <w:b/>
                <w:bCs/>
              </w:rPr>
              <w:t>Infrastruktura pro bydlení</w:t>
            </w:r>
          </w:p>
        </w:tc>
      </w:tr>
      <w:tr w:rsidR="00F8733E" w:rsidRPr="00E80E6C" w:rsidTr="00BC11CE">
        <w:tc>
          <w:tcPr>
            <w:tcW w:w="2410" w:type="dxa"/>
            <w:tcBorders>
              <w:top w:val="single" w:sz="12" w:space="0" w:color="auto"/>
            </w:tcBorders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Stručný popis priority:</w:t>
            </w:r>
          </w:p>
          <w:p w:rsidR="00F8733E" w:rsidRPr="00E80E6C" w:rsidRDefault="00F8733E" w:rsidP="00BC11CE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46" w:type="dxa"/>
            <w:tcBorders>
              <w:top w:val="single" w:sz="12" w:space="0" w:color="auto"/>
            </w:tcBorders>
            <w:hideMark/>
          </w:tcPr>
          <w:p w:rsidR="00F8733E" w:rsidRPr="00E80E6C" w:rsidRDefault="00E67128" w:rsidP="00BC11CE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Nedostatek bytů a stavebních parcel může být důvod, proč dochází k odlivu mladých lidí z vesnic. V anketě a rozhovorech s mladými lidmi se jako důvod setrvat ve </w:t>
            </w:r>
            <w:proofErr w:type="spellStart"/>
            <w:r>
              <w:rPr>
                <w:rFonts w:asciiTheme="minorHAnsi" w:hAnsiTheme="minorHAnsi" w:cstheme="minorHAnsi"/>
              </w:rPr>
              <w:t>Strmilově</w:t>
            </w:r>
            <w:proofErr w:type="spellEnd"/>
            <w:r>
              <w:rPr>
                <w:rFonts w:asciiTheme="minorHAnsi" w:hAnsiTheme="minorHAnsi" w:cstheme="minorHAnsi"/>
              </w:rPr>
              <w:t xml:space="preserve"> tato problematika vyskytla opakovaně.</w:t>
            </w:r>
          </w:p>
        </w:tc>
      </w:tr>
      <w:tr w:rsidR="00F8733E" w:rsidRPr="00E80E6C" w:rsidTr="00BC11CE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Aktivity vedoucí k naplnění priority: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hideMark/>
          </w:tcPr>
          <w:p w:rsidR="00F8733E" w:rsidRPr="00E80E6C" w:rsidRDefault="00F8733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F8733E">
              <w:rPr>
                <w:rFonts w:asciiTheme="minorHAnsi" w:hAnsiTheme="minorHAnsi" w:cstheme="minorHAnsi"/>
              </w:rPr>
              <w:t>Nové stavební parcely</w:t>
            </w:r>
          </w:p>
          <w:p w:rsidR="00596716" w:rsidRDefault="00596716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>
              <w:rPr>
                <w:rFonts w:asciiTheme="minorHAnsi" w:hAnsiTheme="minorHAnsi" w:cstheme="minorHAnsi"/>
              </w:rPr>
              <w:t xml:space="preserve">Byty pro mladé rodiny </w:t>
            </w:r>
          </w:p>
          <w:p w:rsidR="00BC11CE" w:rsidRDefault="00BC11C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</w:t>
            </w:r>
            <w:r w:rsidR="00F8733E" w:rsidRPr="00E80E6C">
              <w:rPr>
                <w:rFonts w:asciiTheme="minorHAnsi" w:hAnsiTheme="minorHAnsi" w:cstheme="minorHAnsi"/>
              </w:rPr>
              <w:t xml:space="preserve">.3. </w:t>
            </w:r>
            <w:r>
              <w:rPr>
                <w:rFonts w:asciiTheme="minorHAnsi" w:hAnsiTheme="minorHAnsi" w:cstheme="minorHAnsi"/>
              </w:rPr>
              <w:t>M</w:t>
            </w:r>
            <w:r w:rsidRPr="00BC11CE">
              <w:rPr>
                <w:rFonts w:asciiTheme="minorHAnsi" w:hAnsiTheme="minorHAnsi" w:cstheme="minorHAnsi"/>
              </w:rPr>
              <w:t>ísta na výstavbu garáží</w:t>
            </w:r>
          </w:p>
          <w:p w:rsidR="00F8733E" w:rsidRPr="00E80E6C" w:rsidRDefault="00BC11C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F8733E" w:rsidRPr="00E80E6C">
              <w:rPr>
                <w:rFonts w:asciiTheme="minorHAnsi" w:hAnsiTheme="minorHAnsi" w:cstheme="minorHAnsi"/>
              </w:rPr>
              <w:t xml:space="preserve">.4. </w:t>
            </w:r>
            <w:r w:rsidRPr="00BC11CE">
              <w:rPr>
                <w:rFonts w:asciiTheme="minorHAnsi" w:hAnsiTheme="minorHAnsi" w:cstheme="minorHAnsi"/>
              </w:rPr>
              <w:t>Opravy na domě Česká Olešná 33</w:t>
            </w:r>
          </w:p>
          <w:p w:rsidR="00F8733E" w:rsidRPr="00E563D9" w:rsidRDefault="00E563D9" w:rsidP="00E563D9">
            <w:pPr>
              <w:rPr>
                <w:rFonts w:eastAsiaTheme="minorHAnsi"/>
              </w:rPr>
            </w:pPr>
            <w:r>
              <w:rPr>
                <w:rFonts w:asciiTheme="minorHAnsi" w:hAnsiTheme="minorHAnsi" w:cstheme="minorHAnsi"/>
              </w:rPr>
              <w:t xml:space="preserve">4.5. Úprava návsí v MČ </w:t>
            </w:r>
            <w:r>
              <w:rPr>
                <w:rFonts w:eastAsiaTheme="minorHAnsi"/>
              </w:rPr>
              <w:t xml:space="preserve"> </w:t>
            </w:r>
          </w:p>
          <w:p w:rsidR="00F8733E" w:rsidRDefault="00E563D9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4.6. Úpravy veřejných prostor a jejich vylepšování dle možností místních, více zeleně do ulic</w:t>
            </w:r>
          </w:p>
          <w:p w:rsidR="00F8733E" w:rsidRDefault="00E563D9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4.7. Studie revitalizace v lokalitě kolem sídliště</w:t>
            </w:r>
          </w:p>
          <w:p w:rsidR="00F8733E" w:rsidRDefault="00E563D9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4.8. Veřejná prostranství – náměstí jih a jiná místa</w:t>
            </w:r>
          </w:p>
          <w:p w:rsidR="00F8733E" w:rsidRDefault="00E563D9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4.9. Veřejná prostranství – zeleň do České Olešné</w:t>
            </w:r>
          </w:p>
          <w:p w:rsidR="008C560D" w:rsidRDefault="008C560D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4.10. Rekonstrukce veřejného osvětlení a rozhlasu</w:t>
            </w:r>
          </w:p>
          <w:p w:rsidR="008C560D" w:rsidRDefault="008C560D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4.11. Bankomat – oslovení bank</w:t>
            </w:r>
          </w:p>
          <w:p w:rsidR="008C560D" w:rsidRDefault="008C560D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4.12. WIFI dostupná pro Strmilov</w:t>
            </w:r>
          </w:p>
          <w:p w:rsidR="008C560D" w:rsidRPr="00E80E6C" w:rsidRDefault="008C560D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4.13. WIFI dostupná pro MČ:  </w:t>
            </w:r>
            <w:proofErr w:type="spellStart"/>
            <w:r>
              <w:rPr>
                <w:rFonts w:asciiTheme="minorHAnsi" w:hAnsiTheme="minorHAnsi" w:cstheme="minorHAnsi"/>
              </w:rPr>
              <w:t>Palupín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Leština</w:t>
            </w:r>
            <w:proofErr w:type="spellEnd"/>
            <w:r>
              <w:rPr>
                <w:rFonts w:asciiTheme="minorHAnsi" w:hAnsiTheme="minorHAnsi" w:cstheme="minorHAnsi"/>
              </w:rPr>
              <w:t xml:space="preserve">, Malý </w:t>
            </w:r>
            <w:proofErr w:type="spellStart"/>
            <w:r>
              <w:rPr>
                <w:rFonts w:asciiTheme="minorHAnsi" w:hAnsiTheme="minorHAnsi" w:cstheme="minorHAnsi"/>
              </w:rPr>
              <w:t>Jeníkov</w:t>
            </w:r>
            <w:proofErr w:type="spellEnd"/>
          </w:p>
        </w:tc>
      </w:tr>
      <w:tr w:rsidR="00F8733E" w:rsidRPr="00E80E6C" w:rsidTr="00BC11CE">
        <w:tc>
          <w:tcPr>
            <w:tcW w:w="2410" w:type="dxa"/>
            <w:tcBorders>
              <w:top w:val="single" w:sz="12" w:space="0" w:color="auto"/>
            </w:tcBorders>
            <w:shd w:val="clear" w:color="auto" w:fill="E6E6E6"/>
            <w:hideMark/>
          </w:tcPr>
          <w:p w:rsidR="00F8733E" w:rsidRPr="00E80E6C" w:rsidRDefault="00F8733E" w:rsidP="00BC11CE">
            <w:pPr>
              <w:keepNext/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</w:tcBorders>
            <w:shd w:val="clear" w:color="auto" w:fill="E6E6E6"/>
            <w:vAlign w:val="center"/>
            <w:hideMark/>
          </w:tcPr>
          <w:p w:rsidR="00F8733E" w:rsidRPr="00E80E6C" w:rsidRDefault="00F8733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.1. </w:t>
            </w:r>
            <w:r w:rsidRPr="00F8733E">
              <w:rPr>
                <w:rFonts w:asciiTheme="minorHAnsi" w:hAnsiTheme="minorHAnsi" w:cstheme="minorHAnsi"/>
              </w:rPr>
              <w:t>Nové stavební parcely</w:t>
            </w:r>
          </w:p>
        </w:tc>
      </w:tr>
      <w:tr w:rsidR="00F8733E" w:rsidRPr="00E80E6C" w:rsidTr="00BC11CE">
        <w:tc>
          <w:tcPr>
            <w:tcW w:w="2410" w:type="dxa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hideMark/>
          </w:tcPr>
          <w:p w:rsidR="00F8733E" w:rsidRPr="00E80E6C" w:rsidRDefault="00F8733E" w:rsidP="00BC11CE">
            <w:pPr>
              <w:jc w:val="both"/>
              <w:rPr>
                <w:rFonts w:asciiTheme="minorHAnsi" w:hAnsiTheme="minorHAnsi" w:cstheme="minorHAnsi"/>
              </w:rPr>
            </w:pPr>
            <w:r w:rsidRPr="00F8733E">
              <w:rPr>
                <w:rFonts w:asciiTheme="minorHAnsi" w:hAnsiTheme="minorHAnsi" w:cstheme="minorHAnsi"/>
              </w:rPr>
              <w:t>Vytipování vhodné lokality v souladu s územním plánem, studie proveditelnosti, vybudování infrastruktury pro 12 stavebních parcel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F8733E" w:rsidRPr="00E80E6C" w:rsidTr="00BC11CE">
        <w:tc>
          <w:tcPr>
            <w:tcW w:w="2410" w:type="dxa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</w:tcPr>
          <w:p w:rsidR="00F8733E" w:rsidRPr="00E80E6C" w:rsidRDefault="00E67128" w:rsidP="00BC11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Město, externí </w:t>
            </w:r>
            <w:proofErr w:type="spellStart"/>
            <w:r>
              <w:rPr>
                <w:rFonts w:asciiTheme="minorHAnsi" w:hAnsiTheme="minorHAnsi" w:cstheme="minorHAnsi"/>
              </w:rPr>
              <w:t>develeoper</w:t>
            </w:r>
            <w:proofErr w:type="spellEnd"/>
          </w:p>
        </w:tc>
      </w:tr>
      <w:tr w:rsidR="00F8733E" w:rsidRPr="00E80E6C" w:rsidTr="00BC11CE">
        <w:tc>
          <w:tcPr>
            <w:tcW w:w="2410" w:type="dxa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</w:tcPr>
          <w:p w:rsidR="00F8733E" w:rsidRPr="00E80E6C" w:rsidRDefault="00E67128" w:rsidP="00BC11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Externí zdroje . </w:t>
            </w:r>
            <w:proofErr w:type="gramStart"/>
            <w:r>
              <w:rPr>
                <w:rFonts w:asciiTheme="minorHAnsi" w:hAnsiTheme="minorHAnsi" w:cstheme="minorHAnsi"/>
              </w:rPr>
              <w:t>žádosti</w:t>
            </w:r>
            <w:proofErr w:type="gramEnd"/>
            <w:r>
              <w:rPr>
                <w:rFonts w:asciiTheme="minorHAnsi" w:hAnsiTheme="minorHAnsi" w:cstheme="minorHAnsi"/>
              </w:rPr>
              <w:t xml:space="preserve"> o granty na ministerstva, kraj, MAS </w:t>
            </w:r>
          </w:p>
        </w:tc>
      </w:tr>
      <w:tr w:rsidR="00F8733E" w:rsidRPr="00E80E6C" w:rsidTr="00BC11CE">
        <w:tc>
          <w:tcPr>
            <w:tcW w:w="2410" w:type="dxa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vAlign w:val="center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F8733E" w:rsidRPr="00E80E6C" w:rsidTr="00BC11CE"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bottom w:val="single" w:sz="12" w:space="0" w:color="auto"/>
            </w:tcBorders>
            <w:vAlign w:val="center"/>
            <w:hideMark/>
          </w:tcPr>
          <w:p w:rsidR="00F8733E" w:rsidRPr="00E80E6C" w:rsidRDefault="00E67128" w:rsidP="00E6712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30 000 000</w:t>
            </w:r>
          </w:p>
        </w:tc>
      </w:tr>
      <w:tr w:rsidR="00F8733E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F8733E" w:rsidRPr="00E80E6C" w:rsidRDefault="00F8733E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.2. </w:t>
            </w:r>
            <w:r w:rsidR="00596716">
              <w:rPr>
                <w:rFonts w:asciiTheme="minorHAnsi" w:hAnsiTheme="minorHAnsi" w:cstheme="minorHAnsi"/>
              </w:rPr>
              <w:t>Byty pro mladé rodiny</w:t>
            </w:r>
          </w:p>
        </w:tc>
      </w:tr>
      <w:tr w:rsidR="00F8733E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733E" w:rsidRPr="00E80E6C" w:rsidRDefault="00F8733E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8733E" w:rsidRPr="00E80E6C" w:rsidRDefault="00596716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Zajištění bydlení pro mladé rodiny v podobně startovacích bytů 2+kk či bytového domu pro cca 10 rodin. Dále</w:t>
            </w:r>
            <w:r w:rsidR="00F8733E">
              <w:rPr>
                <w:rFonts w:asciiTheme="minorHAnsi" w:hAnsiTheme="minorHAnsi" w:cstheme="minorHAnsi"/>
              </w:rPr>
              <w:t xml:space="preserve"> </w:t>
            </w:r>
            <w:r w:rsidR="00F8733E" w:rsidRPr="00F8733E">
              <w:rPr>
                <w:rFonts w:asciiTheme="minorHAnsi" w:hAnsiTheme="minorHAnsi" w:cstheme="minorHAnsi"/>
              </w:rPr>
              <w:t>přístupová komunikace k vytipované lokalitě, studie nebo zadání projektové dokumentace, zdroje financování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2E40C0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67128" w:rsidRPr="00E80E6C" w:rsidRDefault="00E67128" w:rsidP="002E40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Město, externí </w:t>
            </w:r>
            <w:proofErr w:type="spellStart"/>
            <w:r>
              <w:rPr>
                <w:rFonts w:asciiTheme="minorHAnsi" w:hAnsiTheme="minorHAnsi" w:cstheme="minorHAnsi"/>
              </w:rPr>
              <w:t>develeoper</w:t>
            </w:r>
            <w:proofErr w:type="spellEnd"/>
          </w:p>
        </w:tc>
      </w:tr>
      <w:tr w:rsidR="00E67128" w:rsidRPr="00E80E6C" w:rsidTr="002E40C0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67128" w:rsidRPr="00E80E6C" w:rsidRDefault="00E67128" w:rsidP="002E40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Externí zdroje . </w:t>
            </w:r>
            <w:proofErr w:type="gramStart"/>
            <w:r>
              <w:rPr>
                <w:rFonts w:asciiTheme="minorHAnsi" w:hAnsiTheme="minorHAnsi" w:cstheme="minorHAnsi"/>
              </w:rPr>
              <w:t>žádosti</w:t>
            </w:r>
            <w:proofErr w:type="gramEnd"/>
            <w:r>
              <w:rPr>
                <w:rFonts w:asciiTheme="minorHAnsi" w:hAnsiTheme="minorHAnsi" w:cstheme="minorHAnsi"/>
              </w:rPr>
              <w:t xml:space="preserve"> o granty na ministerstva, kraj, MAS 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2E40C0">
            <w:pPr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2E40C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20 000 000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Pr="00E80E6C" w:rsidRDefault="00E67128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.3. </w:t>
            </w:r>
            <w:r>
              <w:rPr>
                <w:rFonts w:asciiTheme="minorHAnsi" w:hAnsiTheme="minorHAnsi" w:cstheme="minorHAnsi"/>
              </w:rPr>
              <w:t>M</w:t>
            </w:r>
            <w:r w:rsidRPr="00BC11CE">
              <w:rPr>
                <w:rFonts w:asciiTheme="minorHAnsi" w:hAnsiTheme="minorHAnsi" w:cstheme="minorHAnsi"/>
              </w:rPr>
              <w:t>ísta na výstavbu garáží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BC11CE">
              <w:rPr>
                <w:rFonts w:asciiTheme="minorHAnsi" w:hAnsiTheme="minorHAnsi" w:cstheme="minorHAnsi"/>
              </w:rPr>
              <w:t>jištění poptávky po garážích, vytipování místa, studie nebo projekt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100 000,-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Pr="00E80E6C" w:rsidRDefault="00E67128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.4. </w:t>
            </w:r>
            <w:r w:rsidRPr="00BC11CE">
              <w:rPr>
                <w:rFonts w:asciiTheme="minorHAnsi" w:hAnsiTheme="minorHAnsi" w:cstheme="minorHAnsi"/>
              </w:rPr>
              <w:t>Opravy na domě Česká Olešná 33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BC11CE">
              <w:rPr>
                <w:rFonts w:asciiTheme="minorHAnsi" w:hAnsiTheme="minorHAnsi" w:cstheme="minorHAnsi"/>
              </w:rPr>
              <w:t>jištění možností řešení v</w:t>
            </w:r>
            <w:r>
              <w:rPr>
                <w:rFonts w:asciiTheme="minorHAnsi" w:hAnsiTheme="minorHAnsi" w:cstheme="minorHAnsi"/>
              </w:rPr>
              <w:t>l</w:t>
            </w:r>
            <w:r w:rsidRPr="00BC11CE">
              <w:rPr>
                <w:rFonts w:asciiTheme="minorHAnsi" w:hAnsiTheme="minorHAnsi" w:cstheme="minorHAnsi"/>
              </w:rPr>
              <w:t>hkosti v</w:t>
            </w:r>
            <w:r>
              <w:rPr>
                <w:rFonts w:asciiTheme="minorHAnsi" w:hAnsiTheme="minorHAnsi" w:cstheme="minorHAnsi"/>
              </w:rPr>
              <w:t> </w:t>
            </w:r>
            <w:r w:rsidRPr="00BC11CE">
              <w:rPr>
                <w:rFonts w:asciiTheme="minorHAnsi" w:hAnsiTheme="minorHAnsi" w:cstheme="minorHAnsi"/>
              </w:rPr>
              <w:t>domě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500 000,-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Default="00E67128" w:rsidP="009E2D91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E80E6C">
              <w:rPr>
                <w:rFonts w:asciiTheme="minorHAnsi" w:hAnsiTheme="minorHAnsi" w:cstheme="minorHAnsi"/>
              </w:rPr>
              <w:t xml:space="preserve">.5. </w:t>
            </w:r>
            <w:r w:rsidRPr="009E2D91">
              <w:rPr>
                <w:rFonts w:asciiTheme="minorHAnsi" w:hAnsiTheme="minorHAnsi" w:cstheme="minorHAnsi"/>
              </w:rPr>
              <w:t xml:space="preserve">Úpravy veřejných prostor a jejich vylepšování dle možností </w:t>
            </w:r>
            <w:r>
              <w:rPr>
                <w:rFonts w:asciiTheme="minorHAnsi" w:hAnsiTheme="minorHAnsi" w:cstheme="minorHAnsi"/>
              </w:rPr>
              <w:t>v </w:t>
            </w:r>
            <w:r w:rsidRPr="009E2D91">
              <w:rPr>
                <w:rFonts w:asciiTheme="minorHAnsi" w:hAnsiTheme="minorHAnsi" w:cstheme="minorHAnsi"/>
              </w:rPr>
              <w:t>místních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</w:rPr>
              <w:t xml:space="preserve">částech </w:t>
            </w:r>
            <w:r w:rsidRPr="009E2D91">
              <w:rPr>
                <w:rFonts w:asciiTheme="minorHAnsi" w:hAnsiTheme="minorHAnsi" w:cstheme="minorHAnsi"/>
              </w:rPr>
              <w:t>, více</w:t>
            </w:r>
            <w:proofErr w:type="gramEnd"/>
            <w:r w:rsidRPr="009E2D91">
              <w:rPr>
                <w:rFonts w:asciiTheme="minorHAnsi" w:hAnsiTheme="minorHAnsi" w:cstheme="minorHAnsi"/>
              </w:rPr>
              <w:t xml:space="preserve"> zeleně do ulic</w:t>
            </w:r>
            <w:r w:rsidRPr="00BC11C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+ ú</w:t>
            </w:r>
            <w:r w:rsidRPr="00BC11CE">
              <w:rPr>
                <w:rFonts w:asciiTheme="minorHAnsi" w:hAnsiTheme="minorHAnsi" w:cstheme="minorHAnsi"/>
              </w:rPr>
              <w:t>prava návsí v</w:t>
            </w:r>
            <w:r>
              <w:rPr>
                <w:rFonts w:asciiTheme="minorHAnsi" w:hAnsiTheme="minorHAnsi" w:cstheme="minorHAnsi"/>
              </w:rPr>
              <w:t> </w:t>
            </w:r>
            <w:r w:rsidRPr="00BC11CE">
              <w:rPr>
                <w:rFonts w:asciiTheme="minorHAnsi" w:hAnsiTheme="minorHAnsi" w:cstheme="minorHAnsi"/>
              </w:rPr>
              <w:t>MČ</w:t>
            </w:r>
          </w:p>
          <w:p w:rsidR="00E67128" w:rsidRPr="00E80E6C" w:rsidRDefault="00E67128" w:rsidP="009E2D91">
            <w:pPr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lastRenderedPageBreak/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 úpravu návsí v místních částech je nutné zpracovat odborně navržený projekt úprav návsí od architekta a ten nechat připomínkovat veřejnost. Jedná se o tyto záměry:  </w:t>
            </w:r>
            <w:proofErr w:type="spellStart"/>
            <w:r>
              <w:rPr>
                <w:rFonts w:asciiTheme="minorHAnsi" w:hAnsiTheme="minorHAnsi" w:cstheme="minorHAnsi"/>
              </w:rPr>
              <w:t>Palupín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náves s kašnou, Česká Olešná – velké veřejné prostranství před Jednotou, Leština – návesní rybník.</w:t>
            </w:r>
          </w:p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Zvelebování drobných staveb a míst: </w:t>
            </w:r>
            <w:r w:rsidRPr="00BC11CE">
              <w:rPr>
                <w:rFonts w:asciiTheme="minorHAnsi" w:hAnsiTheme="minorHAnsi" w:cstheme="minorHAnsi"/>
              </w:rPr>
              <w:t xml:space="preserve">Ve městě existuje řada drobných staveb a míst, která by po renovaci mohla sloužit jako zajímavost pro turisty a též podpořit identifikaci místních obyvatel s místem, kde žijí, například podzemní chodba se vstupem z náměstí, hrob Viléma Martínka na evangelickém hřbitově, evangelická kaple, </w:t>
            </w:r>
            <w:proofErr w:type="spellStart"/>
            <w:r w:rsidRPr="00BC11CE">
              <w:rPr>
                <w:rFonts w:asciiTheme="minorHAnsi" w:hAnsiTheme="minorHAnsi" w:cstheme="minorHAnsi"/>
              </w:rPr>
              <w:t>řopíky</w:t>
            </w:r>
            <w:proofErr w:type="spellEnd"/>
            <w:r w:rsidRPr="00BC11CE">
              <w:rPr>
                <w:rFonts w:asciiTheme="minorHAnsi" w:hAnsiTheme="minorHAnsi" w:cstheme="minorHAnsi"/>
              </w:rPr>
              <w:t>, uličky mezi domy, staré kamenné schody. Objekty v majetku města budou zvelebovány, u objektů v majetku jiných subjektů město vyzve jejich vlastníky k opravám a renovacím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750 000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Pr="009E2D91" w:rsidRDefault="00E67128" w:rsidP="009E2D91">
            <w:pPr>
              <w:rPr>
                <w:rFonts w:asciiTheme="minorHAnsi" w:hAnsiTheme="minorHAnsi" w:cstheme="minorHAnsi"/>
              </w:rPr>
            </w:pPr>
            <w:r w:rsidRPr="009E2D91">
              <w:rPr>
                <w:rFonts w:asciiTheme="minorHAnsi" w:hAnsiTheme="minorHAnsi" w:cstheme="minorHAnsi"/>
              </w:rPr>
              <w:t xml:space="preserve">4.6. </w:t>
            </w:r>
            <w:proofErr w:type="spellStart"/>
            <w:r>
              <w:rPr>
                <w:rFonts w:asciiTheme="minorHAnsi" w:hAnsiTheme="minorHAnsi" w:cstheme="minorHAnsi"/>
              </w:rPr>
              <w:t>Strmilov</w:t>
            </w:r>
            <w:proofErr w:type="spellEnd"/>
            <w:r>
              <w:rPr>
                <w:rFonts w:asciiTheme="minorHAnsi" w:hAnsiTheme="minorHAnsi" w:cstheme="minorHAnsi"/>
              </w:rPr>
              <w:t xml:space="preserve"> - v</w:t>
            </w:r>
            <w:r w:rsidRPr="00E563D9">
              <w:rPr>
                <w:rFonts w:asciiTheme="minorHAnsi" w:hAnsiTheme="minorHAnsi" w:cstheme="minorHAnsi"/>
              </w:rPr>
              <w:t xml:space="preserve">eřejná </w:t>
            </w:r>
            <w:proofErr w:type="gramStart"/>
            <w:r w:rsidRPr="00E563D9">
              <w:rPr>
                <w:rFonts w:asciiTheme="minorHAnsi" w:hAnsiTheme="minorHAnsi" w:cstheme="minorHAnsi"/>
              </w:rPr>
              <w:t xml:space="preserve">prostranství </w:t>
            </w:r>
            <w:r>
              <w:rPr>
                <w:rFonts w:asciiTheme="minorHAnsi" w:hAnsiTheme="minorHAnsi" w:cstheme="minorHAnsi"/>
              </w:rPr>
              <w:t>:</w:t>
            </w:r>
            <w:r w:rsidRPr="00E563D9">
              <w:rPr>
                <w:rFonts w:asciiTheme="minorHAnsi" w:hAnsiTheme="minorHAnsi" w:cstheme="minorHAnsi"/>
              </w:rPr>
              <w:t xml:space="preserve"> náměstí</w:t>
            </w:r>
            <w:proofErr w:type="gramEnd"/>
            <w:r w:rsidRPr="00E563D9">
              <w:rPr>
                <w:rFonts w:asciiTheme="minorHAnsi" w:hAnsiTheme="minorHAnsi" w:cstheme="minorHAnsi"/>
              </w:rPr>
              <w:t xml:space="preserve"> jih a jiná místa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 w:rsidRPr="00E563D9">
              <w:rPr>
                <w:rFonts w:asciiTheme="minorHAnsi" w:hAnsiTheme="minorHAnsi" w:cstheme="minorHAnsi"/>
              </w:rPr>
              <w:t>K modernizaci a novému pojetí prostoru je vhodný: prostor před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563D9">
              <w:rPr>
                <w:rFonts w:asciiTheme="minorHAnsi" w:hAnsiTheme="minorHAnsi" w:cstheme="minorHAnsi"/>
              </w:rPr>
              <w:t>kulturní</w:t>
            </w:r>
            <w:r>
              <w:rPr>
                <w:rFonts w:asciiTheme="minorHAnsi" w:hAnsiTheme="minorHAnsi" w:cstheme="minorHAnsi"/>
              </w:rPr>
              <w:t>m</w:t>
            </w:r>
            <w:r w:rsidRPr="00E563D9">
              <w:rPr>
                <w:rFonts w:asciiTheme="minorHAnsi" w:hAnsiTheme="minorHAnsi" w:cstheme="minorHAnsi"/>
              </w:rPr>
              <w:t xml:space="preserve"> dom</w:t>
            </w:r>
            <w:r>
              <w:rPr>
                <w:rFonts w:asciiTheme="minorHAnsi" w:hAnsiTheme="minorHAnsi" w:cstheme="minorHAnsi"/>
              </w:rPr>
              <w:t>em</w:t>
            </w:r>
            <w:r w:rsidRPr="00E563D9">
              <w:rPr>
                <w:rFonts w:asciiTheme="minorHAnsi" w:hAnsiTheme="minorHAnsi" w:cstheme="minorHAnsi"/>
              </w:rPr>
              <w:t xml:space="preserve"> + zeleň kolem KD, travnatý palouk pod Dlouhou ulicí (je v soukromých rukou) - potenciál ke vzniku vesnické návsi. Dále je plánována revitalizace jižní části náměstí  Strmilova - prostor za kostelem - změna povrchu (např. kámen)+ sedací mobiliář, </w:t>
            </w:r>
            <w:proofErr w:type="gramStart"/>
            <w:r w:rsidRPr="00E563D9">
              <w:rPr>
                <w:rFonts w:asciiTheme="minorHAnsi" w:hAnsiTheme="minorHAnsi" w:cstheme="minorHAnsi"/>
              </w:rPr>
              <w:t>artefakt,..</w:t>
            </w:r>
            <w:r w:rsidRPr="003D02E9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E67128" w:rsidRPr="00E80E6C" w:rsidTr="00A62C65">
        <w:trPr>
          <w:trHeight w:val="181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1 000 000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Pr="00E80E6C" w:rsidRDefault="00E67128" w:rsidP="00BC11CE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4.7. </w:t>
            </w:r>
            <w:r w:rsidRPr="00A62C65">
              <w:rPr>
                <w:rFonts w:asciiTheme="minorHAnsi" w:hAnsiTheme="minorHAnsi" w:cstheme="minorHAnsi"/>
              </w:rPr>
              <w:t>Studie revitalizace v lokalitě kolem sídliště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 w:rsidRPr="00E563D9">
              <w:rPr>
                <w:rFonts w:asciiTheme="minorHAnsi" w:hAnsiTheme="minorHAnsi" w:cstheme="minorHAnsi"/>
              </w:rPr>
              <w:t>Úzké nebo nevyužívané chodníky. Chybí parkovací místa u domů. Velmi málo veřejné zeleně. Týká se ulic: Nové Sídliště, Martínkova, Popelínská, Krátká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3 000 000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Pr="00E80E6C" w:rsidRDefault="00E67128" w:rsidP="009E2D91">
            <w:pPr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4.8. </w:t>
            </w:r>
            <w:r w:rsidRPr="00E563D9">
              <w:rPr>
                <w:rFonts w:asciiTheme="minorHAnsi" w:hAnsiTheme="minorHAnsi" w:cstheme="minorHAnsi"/>
              </w:rPr>
              <w:t>Veřejná prostranství – zeleň do České Olešné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Předmětem aktivity je </w:t>
            </w:r>
            <w:r w:rsidRPr="00E563D9">
              <w:rPr>
                <w:rFonts w:asciiTheme="minorHAnsi" w:hAnsiTheme="minorHAnsi" w:cstheme="minorHAnsi"/>
              </w:rPr>
              <w:t>v</w:t>
            </w:r>
            <w:r>
              <w:rPr>
                <w:rFonts w:asciiTheme="minorHAnsi" w:hAnsiTheme="minorHAnsi" w:cstheme="minorHAnsi"/>
              </w:rPr>
              <w:t>ý</w:t>
            </w:r>
            <w:r w:rsidRPr="00E563D9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adba</w:t>
            </w:r>
            <w:r w:rsidRPr="00E563D9">
              <w:rPr>
                <w:rFonts w:asciiTheme="minorHAnsi" w:hAnsiTheme="minorHAnsi" w:cstheme="minorHAnsi"/>
              </w:rPr>
              <w:t xml:space="preserve"> veřejn</w:t>
            </w:r>
            <w:r>
              <w:rPr>
                <w:rFonts w:asciiTheme="minorHAnsi" w:hAnsiTheme="minorHAnsi" w:cstheme="minorHAnsi"/>
              </w:rPr>
              <w:t>é</w:t>
            </w:r>
            <w:r w:rsidRPr="00E563D9">
              <w:rPr>
                <w:rFonts w:asciiTheme="minorHAnsi" w:hAnsiTheme="minorHAnsi" w:cstheme="minorHAnsi"/>
              </w:rPr>
              <w:t xml:space="preserve"> zele</w:t>
            </w:r>
            <w:r>
              <w:rPr>
                <w:rFonts w:asciiTheme="minorHAnsi" w:hAnsiTheme="minorHAnsi" w:cstheme="minorHAnsi"/>
              </w:rPr>
              <w:t>ně</w:t>
            </w:r>
            <w:r w:rsidRPr="00E563D9">
              <w:rPr>
                <w:rFonts w:asciiTheme="minorHAnsi" w:hAnsiTheme="minorHAnsi" w:cstheme="minorHAnsi"/>
              </w:rPr>
              <w:t xml:space="preserve"> kolem bytového domu Česká Olešná 33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  <w:spacing w:val="-14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 w:rsidRPr="00E80E6C"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RPr="00E80E6C" w:rsidTr="00BC11CE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Pr="00E80E6C" w:rsidRDefault="00E67128" w:rsidP="00BC11CE">
            <w:pPr>
              <w:rPr>
                <w:rFonts w:asciiTheme="minorHAnsi" w:hAnsiTheme="minorHAnsi" w:cstheme="minorHAnsi"/>
                <w:b/>
                <w:bCs/>
              </w:rPr>
            </w:pPr>
            <w:r w:rsidRPr="00E80E6C"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E80E6C" w:rsidRDefault="00E67128" w:rsidP="00BC11CE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4 000 000</w:t>
            </w:r>
          </w:p>
        </w:tc>
      </w:tr>
      <w:tr w:rsidR="00E67128" w:rsidTr="00040BBA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Default="00E67128" w:rsidP="00D56386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4.9. </w:t>
            </w:r>
            <w:r w:rsidRPr="00040BBA">
              <w:rPr>
                <w:rFonts w:asciiTheme="minorHAnsi" w:hAnsiTheme="minorHAnsi" w:cstheme="minorHAnsi"/>
              </w:rPr>
              <w:t xml:space="preserve">Rekonstrukce veřejného osvětlení </w:t>
            </w:r>
          </w:p>
        </w:tc>
      </w:tr>
      <w:tr w:rsidR="00E67128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rPr>
                <w:rFonts w:asciiTheme="minorHAnsi" w:hAnsiTheme="minorHAnsi" w:cstheme="minorHAnsi"/>
              </w:rPr>
            </w:pPr>
            <w:r w:rsidRPr="00040BBA">
              <w:rPr>
                <w:rFonts w:asciiTheme="minorHAnsi" w:hAnsiTheme="minorHAnsi" w:cstheme="minorHAnsi"/>
              </w:rPr>
              <w:t>Ve vybrané lokalitě vyzkoušíme chytré osvětlení - cíl: ušetřit náklady, zmírnit světelný smog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 w:rsidRPr="00040BBA">
              <w:rPr>
                <w:rFonts w:asciiTheme="minorHAnsi" w:hAnsiTheme="minorHAnsi" w:cstheme="minorHAnsi"/>
                <w:b/>
                <w:bCs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2 000 000,-</w:t>
            </w:r>
          </w:p>
        </w:tc>
      </w:tr>
      <w:tr w:rsidR="00E67128" w:rsidTr="00040BBA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4.10. </w:t>
            </w:r>
            <w:r w:rsidRPr="00040BBA">
              <w:rPr>
                <w:rFonts w:asciiTheme="minorHAnsi" w:hAnsiTheme="minorHAnsi" w:cstheme="minorHAnsi"/>
              </w:rPr>
              <w:t>Bankomat – oslovení bank</w:t>
            </w:r>
          </w:p>
        </w:tc>
      </w:tr>
      <w:tr w:rsidR="00E67128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rPr>
                <w:rFonts w:asciiTheme="minorHAnsi" w:hAnsiTheme="minorHAnsi" w:cstheme="minorHAnsi"/>
              </w:rPr>
            </w:pPr>
            <w:r w:rsidRPr="00040BBA">
              <w:rPr>
                <w:rFonts w:asciiTheme="minorHAnsi" w:hAnsiTheme="minorHAnsi" w:cstheme="minorHAnsi"/>
              </w:rPr>
              <w:t>Ve Strmilově chybí bankomat. Město zaktualizuje podmínky zřízení bankomatu - osloví místní pobočku pošty a okolní banky a poptá podmínky zřízení této služby</w:t>
            </w:r>
            <w:r>
              <w:rPr>
                <w:rFonts w:asciiTheme="minorHAnsi" w:hAnsiTheme="minorHAnsi" w:cstheme="minorHAnsi"/>
              </w:rPr>
              <w:t>. Stávající f</w:t>
            </w:r>
            <w:r w:rsidRPr="00040BBA">
              <w:rPr>
                <w:rFonts w:asciiTheme="minorHAnsi" w:hAnsiTheme="minorHAnsi" w:cstheme="minorHAnsi"/>
              </w:rPr>
              <w:t>inanční podmínky bank (doplatky při malém výběru) nevýhodné pro město. Nyní lze výběry dělat v prodejnách Jednota a Flop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 w:rsidRPr="00040BBA">
              <w:rPr>
                <w:rFonts w:asciiTheme="minorHAnsi" w:hAnsiTheme="minorHAnsi" w:cstheme="minorHAnsi"/>
                <w:b/>
                <w:bCs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040BBA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Default="00E67128" w:rsidP="009E2D91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4.11. </w:t>
            </w:r>
            <w:r w:rsidRPr="008C560D">
              <w:rPr>
                <w:rFonts w:asciiTheme="minorHAnsi" w:hAnsiTheme="minorHAnsi" w:cstheme="minorHAnsi"/>
              </w:rPr>
              <w:t>WIFI</w:t>
            </w:r>
            <w:proofErr w:type="gramEnd"/>
            <w:r w:rsidRPr="008C560D">
              <w:rPr>
                <w:rFonts w:asciiTheme="minorHAnsi" w:hAnsiTheme="minorHAnsi" w:cstheme="minorHAnsi"/>
              </w:rPr>
              <w:t xml:space="preserve"> dostupná pro Strmilov</w:t>
            </w:r>
          </w:p>
        </w:tc>
      </w:tr>
      <w:tr w:rsidR="00E67128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8C560D">
            <w:pPr>
              <w:keepNext/>
              <w:rPr>
                <w:rFonts w:asciiTheme="minorHAnsi" w:hAnsiTheme="minorHAnsi" w:cstheme="minorHAnsi"/>
              </w:rPr>
            </w:pPr>
            <w:r w:rsidRPr="008C560D">
              <w:rPr>
                <w:rFonts w:asciiTheme="minorHAnsi" w:hAnsiTheme="minorHAnsi" w:cstheme="minorHAnsi"/>
              </w:rPr>
              <w:t>Dostupnost internetu je pouze v blízkém okolí Městského úřadu ve Strmilově. Do budoucna by bylo vhodné zvýšit alespoň pro návštěvníky pohybující se na náměstí.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 w:rsidRPr="00040BBA">
              <w:rPr>
                <w:rFonts w:asciiTheme="minorHAnsi" w:hAnsiTheme="minorHAnsi" w:cstheme="minorHAnsi"/>
                <w:b/>
                <w:bCs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100 000,-</w:t>
            </w:r>
          </w:p>
        </w:tc>
      </w:tr>
      <w:tr w:rsidR="00E67128" w:rsidTr="00040BBA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67128" w:rsidRDefault="00E67128" w:rsidP="009E2D91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4.12. </w:t>
            </w:r>
            <w:r w:rsidRPr="008C560D">
              <w:rPr>
                <w:rFonts w:asciiTheme="minorHAnsi" w:hAnsiTheme="minorHAnsi" w:cstheme="minorHAnsi"/>
              </w:rPr>
              <w:t>WIFI</w:t>
            </w:r>
            <w:proofErr w:type="gramEnd"/>
            <w:r w:rsidRPr="008C560D">
              <w:rPr>
                <w:rFonts w:asciiTheme="minorHAnsi" w:hAnsiTheme="minorHAnsi" w:cstheme="minorHAnsi"/>
              </w:rPr>
              <w:t xml:space="preserve"> dostupná pro MČ:  </w:t>
            </w:r>
            <w:proofErr w:type="spellStart"/>
            <w:r w:rsidRPr="008C560D">
              <w:rPr>
                <w:rFonts w:asciiTheme="minorHAnsi" w:hAnsiTheme="minorHAnsi" w:cstheme="minorHAnsi"/>
              </w:rPr>
              <w:t>Palupín</w:t>
            </w:r>
            <w:proofErr w:type="spellEnd"/>
            <w:r w:rsidRPr="008C560D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8C560D">
              <w:rPr>
                <w:rFonts w:asciiTheme="minorHAnsi" w:hAnsiTheme="minorHAnsi" w:cstheme="minorHAnsi"/>
              </w:rPr>
              <w:t>Leština</w:t>
            </w:r>
            <w:proofErr w:type="spellEnd"/>
            <w:r w:rsidRPr="008C560D">
              <w:rPr>
                <w:rFonts w:asciiTheme="minorHAnsi" w:hAnsiTheme="minorHAnsi" w:cstheme="minorHAnsi"/>
              </w:rPr>
              <w:t xml:space="preserve">, Malý </w:t>
            </w:r>
            <w:proofErr w:type="spellStart"/>
            <w:r w:rsidRPr="008C560D">
              <w:rPr>
                <w:rFonts w:asciiTheme="minorHAnsi" w:hAnsiTheme="minorHAnsi" w:cstheme="minorHAnsi"/>
              </w:rPr>
              <w:t>Jeníkov</w:t>
            </w:r>
            <w:proofErr w:type="spellEnd"/>
          </w:p>
        </w:tc>
      </w:tr>
      <w:tr w:rsidR="00E67128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8C560D">
              <w:rPr>
                <w:rFonts w:asciiTheme="minorHAnsi" w:hAnsiTheme="minorHAnsi" w:cstheme="minorHAnsi"/>
              </w:rPr>
              <w:t>jistit finanční náročnost</w:t>
            </w:r>
            <w:r>
              <w:rPr>
                <w:rFonts w:asciiTheme="minorHAnsi" w:hAnsiTheme="minorHAnsi" w:cstheme="minorHAnsi"/>
              </w:rPr>
              <w:t xml:space="preserve"> realizace WIFI pro místní </w:t>
            </w:r>
            <w:proofErr w:type="gramStart"/>
            <w:r>
              <w:rPr>
                <w:rFonts w:asciiTheme="minorHAnsi" w:hAnsiTheme="minorHAnsi" w:cstheme="minorHAnsi"/>
              </w:rPr>
              <w:t>části.Rozhodnutí</w:t>
            </w:r>
            <w:proofErr w:type="gramEnd"/>
            <w:r>
              <w:rPr>
                <w:rFonts w:asciiTheme="minorHAnsi" w:hAnsiTheme="minorHAnsi" w:cstheme="minorHAnsi"/>
              </w:rPr>
              <w:t xml:space="preserve"> podle nabídky operátorů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 w:rsidRPr="00040BBA">
              <w:rPr>
                <w:rFonts w:asciiTheme="minorHAnsi" w:hAnsiTheme="minorHAnsi" w:cstheme="minorHAnsi"/>
                <w:b/>
                <w:bCs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7128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 a dále</w:t>
            </w:r>
          </w:p>
        </w:tc>
      </w:tr>
      <w:tr w:rsidR="00E67128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E67128" w:rsidRDefault="00E67128" w:rsidP="00040BB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7128" w:rsidRPr="00040BBA" w:rsidRDefault="00E67128" w:rsidP="00040BBA">
            <w:pPr>
              <w:keepNext/>
              <w:ind w:left="622" w:hanging="622"/>
              <w:rPr>
                <w:rFonts w:asciiTheme="minorHAnsi" w:hAnsiTheme="minorHAnsi" w:cstheme="minorHAnsi"/>
              </w:rPr>
            </w:pPr>
          </w:p>
        </w:tc>
      </w:tr>
    </w:tbl>
    <w:p w:rsidR="004B79AE" w:rsidRDefault="004B79AE" w:rsidP="00CF0B0D"/>
    <w:tbl>
      <w:tblPr>
        <w:tblW w:w="9360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1"/>
        <w:gridCol w:w="6949"/>
      </w:tblGrid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99999"/>
            <w:vAlign w:val="center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priority: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9999"/>
            <w:vAlign w:val="center"/>
            <w:hideMark/>
          </w:tcPr>
          <w:p w:rsidR="008C560D" w:rsidRDefault="008C560D">
            <w:pPr>
              <w:spacing w:line="256" w:lineRule="auto"/>
              <w:jc w:val="both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 xml:space="preserve">5. </w:t>
            </w:r>
            <w:r w:rsidRPr="008C560D">
              <w:rPr>
                <w:rFonts w:asciiTheme="minorHAnsi" w:hAnsiTheme="minorHAnsi" w:cstheme="minorHAnsi"/>
                <w:b/>
                <w:bCs/>
                <w:lang w:eastAsia="en-US"/>
              </w:rPr>
              <w:t>Dopravní a technická infrastruktura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Stručný popis priority:</w:t>
            </w:r>
          </w:p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Cs/>
                <w:lang w:eastAsia="en-US"/>
              </w:rPr>
            </w:pP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C560D" w:rsidRDefault="00FC0394">
            <w:pPr>
              <w:spacing w:line="25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Základní údržba, opravy ale i investice do nových komunikací se bude řídit podle momentální potřeby a stavu dopravní infrastruktury.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Aktivity vedoucí k naplnění priority: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C560D" w:rsidRDefault="008C560D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5.1. </w:t>
            </w:r>
            <w:r w:rsidRPr="008C560D">
              <w:rPr>
                <w:rFonts w:asciiTheme="minorHAnsi" w:hAnsiTheme="minorHAnsi" w:cstheme="minorHAnsi"/>
                <w:lang w:eastAsia="en-US"/>
              </w:rPr>
              <w:t>Oprava komunikací a chodníků</w:t>
            </w:r>
          </w:p>
          <w:p w:rsidR="008C560D" w:rsidRDefault="008C560D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5.2. </w:t>
            </w:r>
            <w:r w:rsidRPr="008C560D">
              <w:rPr>
                <w:rFonts w:asciiTheme="minorHAnsi" w:hAnsiTheme="minorHAnsi" w:cstheme="minorHAnsi"/>
                <w:lang w:eastAsia="en-US"/>
              </w:rPr>
              <w:t>Propojení obce se hřbitovem</w:t>
            </w:r>
          </w:p>
          <w:p w:rsidR="008C560D" w:rsidRDefault="00606603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5.3. </w:t>
            </w:r>
            <w:r w:rsidRPr="00606603">
              <w:rPr>
                <w:rFonts w:asciiTheme="minorHAnsi" w:hAnsiTheme="minorHAnsi" w:cstheme="minorHAnsi"/>
                <w:lang w:eastAsia="en-US"/>
              </w:rPr>
              <w:t xml:space="preserve">Vybudování cyklostezky a pěší trasy pro výlety a procházky v </w:t>
            </w:r>
            <w:r w:rsidRPr="00606603">
              <w:rPr>
                <w:rFonts w:asciiTheme="minorHAnsi" w:hAnsiTheme="minorHAnsi" w:cstheme="minorHAnsi"/>
                <w:lang w:eastAsia="en-US"/>
              </w:rPr>
              <w:lastRenderedPageBreak/>
              <w:t>okolí Strmilova</w:t>
            </w:r>
          </w:p>
          <w:p w:rsidR="008C560D" w:rsidRDefault="00606603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5.4. Tarasy a schody - postupné opravy</w:t>
            </w:r>
          </w:p>
          <w:p w:rsidR="008C560D" w:rsidRDefault="00B713F0">
            <w:pPr>
              <w:spacing w:line="256" w:lineRule="auto"/>
              <w:rPr>
                <w:rFonts w:eastAsia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.5. </w:t>
            </w:r>
            <w:r w:rsidRPr="00B713F0">
              <w:rPr>
                <w:rFonts w:asciiTheme="minorHAnsi" w:hAnsiTheme="minorHAnsi" w:cstheme="minorHAnsi"/>
                <w:lang w:eastAsia="en-US"/>
              </w:rPr>
              <w:t>Parkovací místa v intravilánu obce</w:t>
            </w:r>
            <w:r w:rsidR="008C560D">
              <w:rPr>
                <w:rFonts w:eastAsiaTheme="minorHAnsi"/>
                <w:lang w:eastAsia="en-US"/>
              </w:rPr>
              <w:t xml:space="preserve"> </w:t>
            </w:r>
          </w:p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5.6. Dopravní koncept - ulice Tyršova, náměstí, prostor před hotelem</w:t>
            </w:r>
          </w:p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.7. </w:t>
            </w:r>
            <w:r w:rsidRPr="00B713F0">
              <w:rPr>
                <w:rFonts w:asciiTheme="minorHAnsi" w:hAnsiTheme="minorHAnsi" w:cstheme="minorHAnsi"/>
                <w:lang w:eastAsia="en-US"/>
              </w:rPr>
              <w:t>Opravy stávající kanalizační sítě</w:t>
            </w:r>
          </w:p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5.8. Studie odpadních vod v České </w:t>
            </w:r>
            <w:proofErr w:type="spellStart"/>
            <w:r>
              <w:rPr>
                <w:rFonts w:asciiTheme="minorHAnsi" w:hAnsiTheme="minorHAnsi" w:cstheme="minorHAnsi"/>
                <w:lang w:eastAsia="en-US"/>
              </w:rPr>
              <w:t>Olešné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lang w:eastAsia="en-US"/>
              </w:rPr>
              <w:t>Palupíně</w:t>
            </w:r>
            <w:proofErr w:type="spellEnd"/>
          </w:p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.9. </w:t>
            </w:r>
            <w:r w:rsidRPr="00B713F0">
              <w:rPr>
                <w:rFonts w:asciiTheme="minorHAnsi" w:hAnsiTheme="minorHAnsi" w:cstheme="minorHAnsi"/>
                <w:lang w:eastAsia="en-US"/>
              </w:rPr>
              <w:t>Rekonstrukce vodovodů a hledání nových zdrojů vody pro Strmilov a Č</w:t>
            </w:r>
            <w:r w:rsidR="00DE2015">
              <w:rPr>
                <w:rFonts w:asciiTheme="minorHAnsi" w:hAnsiTheme="minorHAnsi" w:cstheme="minorHAnsi"/>
                <w:lang w:eastAsia="en-US"/>
              </w:rPr>
              <w:t xml:space="preserve">eskou </w:t>
            </w:r>
            <w:r w:rsidRPr="00B713F0">
              <w:rPr>
                <w:rFonts w:asciiTheme="minorHAnsi" w:hAnsiTheme="minorHAnsi" w:cstheme="minorHAnsi"/>
                <w:lang w:eastAsia="en-US"/>
              </w:rPr>
              <w:t>Olešnou</w:t>
            </w:r>
          </w:p>
          <w:p w:rsidR="008C560D" w:rsidRDefault="00DE2015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5.10. Hledání řešení pitné vody v Leštině</w:t>
            </w:r>
          </w:p>
          <w:p w:rsidR="008C560D" w:rsidRDefault="00DE2015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.11. </w:t>
            </w:r>
            <w:r w:rsidRPr="00DE2015">
              <w:rPr>
                <w:rFonts w:asciiTheme="minorHAnsi" w:hAnsiTheme="minorHAnsi" w:cstheme="minorHAnsi"/>
                <w:lang w:eastAsia="en-US"/>
              </w:rPr>
              <w:t>Zavádění bezdrátového rozhlasu</w:t>
            </w:r>
          </w:p>
          <w:p w:rsidR="008C560D" w:rsidRDefault="007006C8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5.12. </w:t>
            </w:r>
            <w:r w:rsidRPr="00DE2015">
              <w:rPr>
                <w:rFonts w:asciiTheme="minorHAnsi" w:hAnsiTheme="minorHAnsi" w:cstheme="minorHAnsi"/>
                <w:lang w:eastAsia="en-US"/>
              </w:rPr>
              <w:t>Veřejné osvětlení + rozhlas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keepNext/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lastRenderedPageBreak/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8C560D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5.1. Oprava komunikací a chodníků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C560D" w:rsidRDefault="008C560D">
            <w:pPr>
              <w:spacing w:line="25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8C560D">
              <w:rPr>
                <w:rFonts w:asciiTheme="minorHAnsi" w:hAnsiTheme="minorHAnsi" w:cstheme="minorHAnsi"/>
                <w:lang w:eastAsia="en-US"/>
              </w:rPr>
              <w:t xml:space="preserve">Průběžně se město stará o komunikace a chodníky ve </w:t>
            </w:r>
            <w:proofErr w:type="spellStart"/>
            <w:r w:rsidRPr="008C560D">
              <w:rPr>
                <w:rFonts w:asciiTheme="minorHAnsi" w:hAnsiTheme="minorHAnsi" w:cstheme="minorHAnsi"/>
                <w:lang w:eastAsia="en-US"/>
              </w:rPr>
              <w:t>Strmilově</w:t>
            </w:r>
            <w:proofErr w:type="spellEnd"/>
            <w:r w:rsidRPr="008C560D">
              <w:rPr>
                <w:rFonts w:asciiTheme="minorHAnsi" w:hAnsiTheme="minorHAnsi" w:cstheme="minorHAnsi"/>
                <w:lang w:eastAsia="en-US"/>
              </w:rPr>
              <w:t xml:space="preserve">, České </w:t>
            </w:r>
            <w:proofErr w:type="spellStart"/>
            <w:r w:rsidRPr="008C560D">
              <w:rPr>
                <w:rFonts w:asciiTheme="minorHAnsi" w:hAnsiTheme="minorHAnsi" w:cstheme="minorHAnsi"/>
                <w:lang w:eastAsia="en-US"/>
              </w:rPr>
              <w:t>Olešné</w:t>
            </w:r>
            <w:proofErr w:type="spellEnd"/>
            <w:r w:rsidRPr="008C560D">
              <w:rPr>
                <w:rFonts w:asciiTheme="minorHAnsi" w:hAnsiTheme="minorHAnsi" w:cstheme="minorHAnsi"/>
                <w:lang w:eastAsia="en-US"/>
              </w:rPr>
              <w:t xml:space="preserve">, </w:t>
            </w:r>
            <w:proofErr w:type="spellStart"/>
            <w:r w:rsidRPr="008C560D">
              <w:rPr>
                <w:rFonts w:asciiTheme="minorHAnsi" w:hAnsiTheme="minorHAnsi" w:cstheme="minorHAnsi"/>
                <w:lang w:eastAsia="en-US"/>
              </w:rPr>
              <w:t>Palupíně</w:t>
            </w:r>
            <w:proofErr w:type="spellEnd"/>
            <w:r w:rsidRPr="008C560D">
              <w:rPr>
                <w:rFonts w:asciiTheme="minorHAnsi" w:hAnsiTheme="minorHAnsi" w:cstheme="minorHAnsi"/>
                <w:lang w:eastAsia="en-US"/>
              </w:rPr>
              <w:t xml:space="preserve">, Malém </w:t>
            </w:r>
            <w:proofErr w:type="spellStart"/>
            <w:r w:rsidRPr="008C560D">
              <w:rPr>
                <w:rFonts w:asciiTheme="minorHAnsi" w:hAnsiTheme="minorHAnsi" w:cstheme="minorHAnsi"/>
                <w:lang w:eastAsia="en-US"/>
              </w:rPr>
              <w:t>Jeníkově</w:t>
            </w:r>
            <w:proofErr w:type="spellEnd"/>
            <w:r w:rsidRPr="008C560D">
              <w:rPr>
                <w:rFonts w:asciiTheme="minorHAnsi" w:hAnsiTheme="minorHAnsi" w:cstheme="minorHAnsi"/>
                <w:lang w:eastAsia="en-US"/>
              </w:rPr>
              <w:t xml:space="preserve">, </w:t>
            </w:r>
            <w:proofErr w:type="spellStart"/>
            <w:r w:rsidRPr="008C560D">
              <w:rPr>
                <w:rFonts w:asciiTheme="minorHAnsi" w:hAnsiTheme="minorHAnsi" w:cstheme="minorHAnsi"/>
                <w:lang w:eastAsia="en-US"/>
              </w:rPr>
              <w:t>Leštině</w:t>
            </w:r>
            <w:proofErr w:type="spellEnd"/>
            <w:r w:rsidRPr="008C560D">
              <w:rPr>
                <w:rFonts w:asciiTheme="minorHAnsi" w:hAnsiTheme="minorHAnsi" w:cstheme="minorHAnsi"/>
                <w:lang w:eastAsia="en-US"/>
              </w:rPr>
              <w:t>. Podle finančních možnosti bude i nadále docházet k opravám poškozených částí komunikací i chodníků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Cs/>
                <w:lang w:eastAsia="en-US"/>
              </w:rPr>
              <w:t>3 000 000,-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8C560D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5.2. Propojení obce se hřbitovem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8C560D">
              <w:rPr>
                <w:rFonts w:asciiTheme="minorHAnsi" w:hAnsiTheme="minorHAnsi" w:cstheme="minorHAnsi"/>
                <w:lang w:eastAsia="en-US"/>
              </w:rPr>
              <w:t xml:space="preserve">Současné propojení </w:t>
            </w:r>
            <w:r>
              <w:rPr>
                <w:rFonts w:asciiTheme="minorHAnsi" w:hAnsiTheme="minorHAnsi" w:cstheme="minorHAnsi"/>
                <w:lang w:eastAsia="en-US"/>
              </w:rPr>
              <w:t xml:space="preserve">obce se hřbitovem </w:t>
            </w:r>
            <w:r w:rsidRPr="008C560D">
              <w:rPr>
                <w:rFonts w:asciiTheme="minorHAnsi" w:hAnsiTheme="minorHAnsi" w:cstheme="minorHAnsi"/>
                <w:lang w:eastAsia="en-US"/>
              </w:rPr>
              <w:t>vede podél silnice bez chodníku</w:t>
            </w:r>
            <w:r>
              <w:rPr>
                <w:rFonts w:asciiTheme="minorHAnsi" w:hAnsiTheme="minorHAnsi" w:cstheme="minorHAnsi"/>
                <w:lang w:eastAsia="en-US"/>
              </w:rPr>
              <w:t xml:space="preserve"> a</w:t>
            </w:r>
            <w:r w:rsidRPr="008C560D">
              <w:rPr>
                <w:rFonts w:asciiTheme="minorHAnsi" w:hAnsiTheme="minorHAnsi" w:cstheme="minorHAnsi"/>
                <w:lang w:eastAsia="en-US"/>
              </w:rPr>
              <w:t xml:space="preserve"> kříží silnici 1. třídy. </w:t>
            </w:r>
            <w:r>
              <w:rPr>
                <w:rFonts w:asciiTheme="minorHAnsi" w:hAnsiTheme="minorHAnsi" w:cstheme="minorHAnsi"/>
                <w:lang w:eastAsia="en-US"/>
              </w:rPr>
              <w:t>Na křižovatce je</w:t>
            </w:r>
            <w:r w:rsidRPr="008C560D">
              <w:rPr>
                <w:rFonts w:asciiTheme="minorHAnsi" w:hAnsiTheme="minorHAnsi" w:cstheme="minorHAnsi"/>
                <w:lang w:eastAsia="en-US"/>
              </w:rPr>
              <w:t xml:space="preserve"> snížena rychlost na 70 km /hod. Opatření je však dočasné</w:t>
            </w:r>
            <w:r w:rsidR="00606603">
              <w:rPr>
                <w:rFonts w:asciiTheme="minorHAnsi" w:hAnsiTheme="minorHAnsi" w:cstheme="minorHAnsi"/>
                <w:lang w:eastAsia="en-US"/>
              </w:rPr>
              <w:t>.</w:t>
            </w:r>
            <w:r w:rsidRPr="008C560D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606603">
              <w:rPr>
                <w:rFonts w:asciiTheme="minorHAnsi" w:hAnsiTheme="minorHAnsi" w:cstheme="minorHAnsi"/>
                <w:lang w:eastAsia="en-US"/>
              </w:rPr>
              <w:t>B</w:t>
            </w:r>
            <w:r w:rsidRPr="008C560D">
              <w:rPr>
                <w:rFonts w:asciiTheme="minorHAnsi" w:hAnsiTheme="minorHAnsi" w:cstheme="minorHAnsi"/>
                <w:lang w:eastAsia="en-US"/>
              </w:rPr>
              <w:t xml:space="preserve">ezpečnější pojetí cesty </w:t>
            </w:r>
            <w:r w:rsidR="00606603">
              <w:rPr>
                <w:rFonts w:asciiTheme="minorHAnsi" w:hAnsiTheme="minorHAnsi" w:cstheme="minorHAnsi"/>
                <w:lang w:eastAsia="en-US"/>
              </w:rPr>
              <w:t xml:space="preserve">a vybudování chodníku </w:t>
            </w:r>
            <w:r w:rsidRPr="008C560D">
              <w:rPr>
                <w:rFonts w:asciiTheme="minorHAnsi" w:hAnsiTheme="minorHAnsi" w:cstheme="minorHAnsi"/>
                <w:lang w:eastAsia="en-US"/>
              </w:rPr>
              <w:t>na hřbitov</w:t>
            </w:r>
            <w:r w:rsidR="00606603">
              <w:rPr>
                <w:rFonts w:asciiTheme="minorHAnsi" w:hAnsiTheme="minorHAnsi" w:cstheme="minorHAnsi"/>
                <w:lang w:eastAsia="en-US"/>
              </w:rPr>
              <w:t xml:space="preserve"> (cca 400 m)</w:t>
            </w:r>
            <w:r w:rsidRPr="008C560D">
              <w:rPr>
                <w:rFonts w:asciiTheme="minorHAnsi" w:hAnsiTheme="minorHAnsi" w:cstheme="minorHAnsi"/>
                <w:lang w:eastAsia="en-US"/>
              </w:rPr>
              <w:t xml:space="preserve"> by se mohlo stát i místem procházek nejen místních lidí, ale i turistů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5 000 000,-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606603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.3. </w:t>
            </w:r>
            <w:r w:rsidRPr="00606603">
              <w:rPr>
                <w:rFonts w:asciiTheme="minorHAnsi" w:hAnsiTheme="minorHAnsi" w:cstheme="minorHAnsi"/>
                <w:lang w:eastAsia="en-US"/>
              </w:rPr>
              <w:t>Vybudování cyklostezky a pěší trasy pro výlety a procházky v okolí Strmilova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606603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606603">
              <w:rPr>
                <w:rFonts w:asciiTheme="minorHAnsi" w:hAnsiTheme="minorHAnsi" w:cstheme="minorHAnsi"/>
                <w:lang w:eastAsia="en-US"/>
              </w:rPr>
              <w:t>Hledání tématu a finančních zdrojů pro vybudování stezek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20 000 000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606603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.4. </w:t>
            </w:r>
            <w:r w:rsidRPr="00606603">
              <w:rPr>
                <w:rFonts w:asciiTheme="minorHAnsi" w:hAnsiTheme="minorHAnsi" w:cstheme="minorHAnsi"/>
                <w:lang w:eastAsia="en-US"/>
              </w:rPr>
              <w:t>Tarasy a schody - postupné opravy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606603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606603">
              <w:rPr>
                <w:rFonts w:asciiTheme="minorHAnsi" w:hAnsiTheme="minorHAnsi" w:cstheme="minorHAnsi"/>
                <w:lang w:eastAsia="en-US"/>
              </w:rPr>
              <w:t xml:space="preserve">Ve Strmilově se nachází několik příkrých míst, která jsou osazena kamennými schody a tarasy. Jde o historicky využívané spojnice okrajových míst Strmilova se středem obce např. „kozí ulička“, </w:t>
            </w:r>
            <w:r w:rsidRPr="00606603">
              <w:rPr>
                <w:rFonts w:asciiTheme="minorHAnsi" w:hAnsiTheme="minorHAnsi" w:cstheme="minorHAnsi"/>
                <w:lang w:eastAsia="en-US"/>
              </w:rPr>
              <w:lastRenderedPageBreak/>
              <w:t>schody u bývalé ZŠ (již spraveno</w:t>
            </w:r>
            <w:r>
              <w:rPr>
                <w:rFonts w:asciiTheme="minorHAnsi" w:hAnsiTheme="minorHAnsi" w:cstheme="minorHAnsi"/>
                <w:lang w:eastAsia="en-US"/>
              </w:rPr>
              <w:t>),</w:t>
            </w:r>
            <w:r w:rsidRPr="00606603">
              <w:rPr>
                <w:rFonts w:asciiTheme="minorHAnsi" w:hAnsiTheme="minorHAnsi" w:cstheme="minorHAnsi"/>
                <w:lang w:eastAsia="en-US"/>
              </w:rPr>
              <w:t xml:space="preserve"> schody a taras pod Sosnovou zahradou, taras v Zahradnické, schody Pod Farou. </w:t>
            </w:r>
            <w:r>
              <w:rPr>
                <w:rFonts w:asciiTheme="minorHAnsi" w:hAnsiTheme="minorHAnsi" w:cstheme="minorHAnsi"/>
                <w:lang w:eastAsia="en-US"/>
              </w:rPr>
              <w:t>C</w:t>
            </w:r>
            <w:r w:rsidRPr="00606603">
              <w:rPr>
                <w:rFonts w:asciiTheme="minorHAnsi" w:hAnsiTheme="minorHAnsi" w:cstheme="minorHAnsi"/>
                <w:lang w:eastAsia="en-US"/>
              </w:rPr>
              <w:t>enová poptávka u firem</w:t>
            </w:r>
            <w:r>
              <w:rPr>
                <w:rFonts w:asciiTheme="minorHAnsi" w:hAnsiTheme="minorHAnsi" w:cstheme="minorHAnsi"/>
                <w:lang w:eastAsia="en-US"/>
              </w:rPr>
              <w:t xml:space="preserve"> a jejich</w:t>
            </w:r>
            <w:r w:rsidRPr="00606603">
              <w:rPr>
                <w:rFonts w:ascii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p</w:t>
            </w:r>
            <w:r w:rsidRPr="00606603">
              <w:rPr>
                <w:rFonts w:asciiTheme="minorHAnsi" w:hAnsiTheme="minorHAnsi" w:cstheme="minorHAnsi"/>
                <w:lang w:eastAsia="en-US"/>
              </w:rPr>
              <w:t>ostupné jejich opravy a vylepšení (např. opatření zábradlím) zabrání jejich rozpadu a budou pro využívání bezpečnější</w:t>
            </w:r>
            <w:r w:rsidR="008C560D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lastRenderedPageBreak/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50 000 000,-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5.5. Parkovací místa v intravilánu obce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B713F0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Z</w:t>
            </w:r>
            <w:r w:rsidRPr="00B713F0">
              <w:rPr>
                <w:rFonts w:asciiTheme="minorHAnsi" w:hAnsiTheme="minorHAnsi" w:cstheme="minorHAnsi"/>
                <w:lang w:eastAsia="en-US"/>
              </w:rPr>
              <w:t>áměrem je vznik 7 parkovacích míst v Martínkově ulici, popřípadě vytipovat další lokality.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.6. </w:t>
            </w:r>
            <w:r w:rsidRPr="00B713F0">
              <w:rPr>
                <w:rFonts w:asciiTheme="minorHAnsi" w:hAnsiTheme="minorHAnsi" w:cstheme="minorHAnsi"/>
                <w:lang w:eastAsia="en-US"/>
              </w:rPr>
              <w:t>Dopravní koncept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Pr="00B713F0">
              <w:rPr>
                <w:rFonts w:asciiTheme="minorHAnsi" w:hAnsiTheme="minorHAnsi" w:cstheme="minorHAnsi"/>
                <w:lang w:eastAsia="en-US"/>
              </w:rPr>
              <w:t>- ulice Tyršova, náměstí, prostor před hotelem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B713F0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B713F0">
              <w:rPr>
                <w:rFonts w:asciiTheme="minorHAnsi" w:hAnsiTheme="minorHAnsi" w:cstheme="minorHAnsi"/>
                <w:lang w:eastAsia="en-US"/>
              </w:rPr>
              <w:t>Zjištění možností dopravních řešení ve vytipovaných lokalitách.</w:t>
            </w:r>
            <w:r>
              <w:rPr>
                <w:rFonts w:asciiTheme="minorHAnsi" w:hAnsiTheme="minorHAnsi" w:cstheme="minorHAnsi"/>
                <w:lang w:eastAsia="en-US"/>
              </w:rPr>
              <w:t xml:space="preserve"> Vyřešit v tomto prostoru parkovací místa a zeleň.</w:t>
            </w:r>
          </w:p>
        </w:tc>
      </w:tr>
      <w:tr w:rsidR="008C560D" w:rsidTr="008C560D">
        <w:trPr>
          <w:trHeight w:val="181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5.7. Opravy stávající kanalizační sítě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B713F0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B713F0">
              <w:rPr>
                <w:rFonts w:asciiTheme="minorHAnsi" w:hAnsiTheme="minorHAnsi" w:cstheme="minorHAnsi"/>
                <w:lang w:eastAsia="en-US"/>
              </w:rPr>
              <w:t>Ve Strmilově i místních částech dochází k průběžné údržbě stávající kanalizace</w:t>
            </w:r>
            <w:r w:rsidR="008C560D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2 000 000,-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B713F0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.8. </w:t>
            </w:r>
            <w:r w:rsidRPr="00B713F0">
              <w:rPr>
                <w:rFonts w:asciiTheme="minorHAnsi" w:hAnsiTheme="minorHAnsi" w:cstheme="minorHAnsi"/>
                <w:lang w:eastAsia="en-US"/>
              </w:rPr>
              <w:t xml:space="preserve">Studie odpadních vod v České </w:t>
            </w:r>
            <w:proofErr w:type="spellStart"/>
            <w:r w:rsidRPr="00B713F0">
              <w:rPr>
                <w:rFonts w:asciiTheme="minorHAnsi" w:hAnsiTheme="minorHAnsi" w:cstheme="minorHAnsi"/>
                <w:lang w:eastAsia="en-US"/>
              </w:rPr>
              <w:t>Olešné</w:t>
            </w:r>
            <w:proofErr w:type="spellEnd"/>
            <w:r w:rsidRPr="00B713F0">
              <w:rPr>
                <w:rFonts w:asciiTheme="minorHAnsi" w:hAnsiTheme="minorHAnsi" w:cstheme="minorHAnsi"/>
                <w:lang w:eastAsia="en-US"/>
              </w:rPr>
              <w:t xml:space="preserve"> a </w:t>
            </w:r>
            <w:proofErr w:type="spellStart"/>
            <w:r w:rsidRPr="00B713F0">
              <w:rPr>
                <w:rFonts w:asciiTheme="minorHAnsi" w:hAnsiTheme="minorHAnsi" w:cstheme="minorHAnsi"/>
                <w:lang w:eastAsia="en-US"/>
              </w:rPr>
              <w:t>Palupíně</w:t>
            </w:r>
            <w:proofErr w:type="spellEnd"/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B713F0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B713F0">
              <w:rPr>
                <w:rFonts w:asciiTheme="minorHAnsi" w:hAnsiTheme="minorHAnsi" w:cstheme="minorHAnsi"/>
                <w:lang w:eastAsia="en-US"/>
              </w:rPr>
              <w:t>Výstavba nové ČOV v České Olešné přichází v úvahu pouze současně s komplexním řešením kanalizace v obci. V </w:t>
            </w:r>
            <w:proofErr w:type="spellStart"/>
            <w:r w:rsidRPr="00B713F0">
              <w:rPr>
                <w:rFonts w:asciiTheme="minorHAnsi" w:hAnsiTheme="minorHAnsi" w:cstheme="minorHAnsi"/>
                <w:lang w:eastAsia="en-US"/>
              </w:rPr>
              <w:t>Palupíně</w:t>
            </w:r>
            <w:proofErr w:type="spellEnd"/>
            <w:r w:rsidRPr="00B713F0">
              <w:rPr>
                <w:rFonts w:asciiTheme="minorHAnsi" w:hAnsiTheme="minorHAnsi" w:cstheme="minorHAnsi"/>
                <w:lang w:eastAsia="en-US"/>
              </w:rPr>
              <w:t xml:space="preserve"> je potřeba rekonstrukce usazovací nádrže. U ostatních místních částí dochází k průběžné údržbě stávající kanalizace. Bude provedena cenová poptávka na zpracování studií.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500 000,-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DE2015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5.9. Rekonstrukce vodovodů a hledání nových zdrojů vody pro Strmilov a Českou Olešnou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lastRenderedPageBreak/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DE2015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DE2015">
              <w:rPr>
                <w:rFonts w:asciiTheme="minorHAnsi" w:hAnsiTheme="minorHAnsi" w:cstheme="minorHAnsi"/>
                <w:lang w:eastAsia="en-US"/>
              </w:rPr>
              <w:t xml:space="preserve">V České Olešné bude proveden vrt pro získání pitné vody, je vydáno stavební povolení a bude vybrán dodavatel stavby. V roce 2021 bude vrt realizován, pokud kvalita vody bude vyhovující jako zdroj pitné vody. </w:t>
            </w:r>
            <w:r>
              <w:rPr>
                <w:rFonts w:asciiTheme="minorHAnsi" w:hAnsiTheme="minorHAnsi" w:cstheme="minorHAnsi"/>
                <w:lang w:eastAsia="en-US"/>
              </w:rPr>
              <w:t>Dále b</w:t>
            </w:r>
            <w:r w:rsidRPr="00DE2015">
              <w:rPr>
                <w:rFonts w:asciiTheme="minorHAnsi" w:hAnsiTheme="minorHAnsi" w:cstheme="minorHAnsi"/>
                <w:lang w:eastAsia="en-US"/>
              </w:rPr>
              <w:t xml:space="preserve">ude v roce 2021 aktualizován projekt Rekonstrukce přivaděče pitné vody do Strmilova z </w:t>
            </w:r>
            <w:proofErr w:type="spellStart"/>
            <w:r w:rsidRPr="00DE2015">
              <w:rPr>
                <w:rFonts w:asciiTheme="minorHAnsi" w:hAnsiTheme="minorHAnsi" w:cstheme="minorHAnsi"/>
                <w:lang w:eastAsia="en-US"/>
              </w:rPr>
              <w:t>Palupína</w:t>
            </w:r>
            <w:proofErr w:type="spellEnd"/>
            <w:r w:rsidRPr="00DE2015">
              <w:rPr>
                <w:rFonts w:asciiTheme="minorHAnsi" w:hAnsiTheme="minorHAnsi" w:cstheme="minorHAnsi"/>
                <w:lang w:eastAsia="en-US"/>
              </w:rPr>
              <w:t>. Hledání finančních zdrojů.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10 000 000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DE2015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.10. </w:t>
            </w:r>
            <w:r w:rsidRPr="00DE2015">
              <w:rPr>
                <w:rFonts w:asciiTheme="minorHAnsi" w:hAnsiTheme="minorHAnsi" w:cstheme="minorHAnsi"/>
                <w:lang w:eastAsia="en-US"/>
              </w:rPr>
              <w:t>Hledání řešení pitné vody v Leštině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DE2015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DE2015">
              <w:rPr>
                <w:rFonts w:asciiTheme="minorHAnsi" w:hAnsiTheme="minorHAnsi" w:cstheme="minorHAnsi"/>
                <w:lang w:eastAsia="en-US"/>
              </w:rPr>
              <w:t>Konzultace záměru s odborem životního prostředí, ekonomická rozvaha nad řešením pro malý počet trvale bydlících obyvatel (+rekreační objekty)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20 000,-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DE2015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5.11. Zavádění bezdrátového rozhlasu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DE2015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DE2015">
              <w:rPr>
                <w:rFonts w:asciiTheme="minorHAnsi" w:hAnsiTheme="minorHAnsi" w:cstheme="minorHAnsi"/>
                <w:lang w:eastAsia="en-US"/>
              </w:rPr>
              <w:t>Modernizace sítě, hledání nových technologií (např. iRo</w:t>
            </w:r>
            <w:r w:rsidR="00AF7DD4">
              <w:rPr>
                <w:rFonts w:asciiTheme="minorHAnsi" w:hAnsiTheme="minorHAnsi" w:cstheme="minorHAnsi"/>
                <w:lang w:eastAsia="en-US"/>
              </w:rPr>
              <w:t>z</w:t>
            </w:r>
            <w:r w:rsidRPr="00DE2015">
              <w:rPr>
                <w:rFonts w:asciiTheme="minorHAnsi" w:hAnsiTheme="minorHAnsi" w:cstheme="minorHAnsi"/>
                <w:lang w:eastAsia="en-US"/>
              </w:rPr>
              <w:t>hlas)</w:t>
            </w:r>
            <w:r w:rsidR="008C560D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3B4C3C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8C560D" w:rsidRDefault="00DE2015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  <w:r w:rsidR="008C560D">
              <w:rPr>
                <w:rFonts w:asciiTheme="minorHAnsi" w:hAnsiTheme="minorHAnsi" w:cstheme="minorHAnsi"/>
                <w:lang w:eastAsia="en-US"/>
              </w:rPr>
              <w:t xml:space="preserve">.12. </w:t>
            </w:r>
            <w:r w:rsidRPr="00DE2015">
              <w:rPr>
                <w:rFonts w:asciiTheme="minorHAnsi" w:hAnsiTheme="minorHAnsi" w:cstheme="minorHAnsi"/>
                <w:lang w:eastAsia="en-US"/>
              </w:rPr>
              <w:t>Veřejné osvětlení + rozhlas</w:t>
            </w:r>
          </w:p>
        </w:tc>
      </w:tr>
      <w:tr w:rsidR="008C560D" w:rsidTr="008C560D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DE2015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DE2015">
              <w:rPr>
                <w:rFonts w:asciiTheme="minorHAnsi" w:hAnsiTheme="minorHAnsi" w:cstheme="minorHAnsi"/>
                <w:lang w:eastAsia="en-US"/>
              </w:rPr>
              <w:t>Možnosti využití nových technologií, vytipování ulice pro pilotní odzkoušení</w:t>
            </w:r>
            <w:r w:rsidR="008C560D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3B4C3C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C560D" w:rsidRDefault="008C560D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8C560D" w:rsidTr="008C560D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560D" w:rsidRDefault="008C560D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C560D" w:rsidRDefault="002E40C0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2 000 000,-</w:t>
            </w:r>
          </w:p>
        </w:tc>
      </w:tr>
    </w:tbl>
    <w:p w:rsidR="00F8733E" w:rsidRDefault="00F8733E" w:rsidP="00CF0B0D"/>
    <w:tbl>
      <w:tblPr>
        <w:tblW w:w="9360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11"/>
        <w:gridCol w:w="6949"/>
      </w:tblGrid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99999"/>
            <w:vAlign w:val="center"/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priority: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9999"/>
            <w:vAlign w:val="center"/>
            <w:hideMark/>
          </w:tcPr>
          <w:p w:rsidR="007006C8" w:rsidRDefault="00AB1FD4" w:rsidP="00D87441">
            <w:pPr>
              <w:spacing w:line="256" w:lineRule="auto"/>
              <w:jc w:val="both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6</w:t>
            </w:r>
            <w:r w:rsidR="007006C8">
              <w:rPr>
                <w:rFonts w:asciiTheme="minorHAnsi" w:hAnsiTheme="minorHAnsi" w:cstheme="minorHAnsi"/>
                <w:b/>
                <w:bCs/>
                <w:lang w:eastAsia="en-US"/>
              </w:rPr>
              <w:t xml:space="preserve">. </w:t>
            </w:r>
            <w:r w:rsidRPr="00AB1FD4">
              <w:rPr>
                <w:rFonts w:asciiTheme="minorHAnsi" w:hAnsiTheme="minorHAnsi" w:cstheme="minorHAnsi"/>
                <w:b/>
                <w:bCs/>
                <w:lang w:eastAsia="en-US"/>
              </w:rPr>
              <w:t>Zdravé životní prostředí</w:t>
            </w:r>
          </w:p>
        </w:tc>
      </w:tr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Stručný popis priority:</w:t>
            </w:r>
          </w:p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Cs/>
                <w:lang w:eastAsia="en-US"/>
              </w:rPr>
            </w:pP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006C8" w:rsidRDefault="003B4C3C" w:rsidP="00D87441">
            <w:pPr>
              <w:spacing w:line="25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Prioritou pro město je nalézt efektivní způsob odpadového hospodářství, chránit zdroje života a přírodu jako celek.  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 xml:space="preserve">Aktivity vedoucí </w:t>
            </w:r>
            <w:r>
              <w:rPr>
                <w:rFonts w:asciiTheme="minorHAnsi" w:hAnsiTheme="minorHAnsi" w:cstheme="minorHAnsi"/>
                <w:b/>
                <w:bCs/>
                <w:lang w:eastAsia="en-US"/>
              </w:rPr>
              <w:lastRenderedPageBreak/>
              <w:t>k naplnění priority: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lastRenderedPageBreak/>
              <w:t>6</w:t>
            </w:r>
            <w:r w:rsidR="007006C8">
              <w:rPr>
                <w:rFonts w:asciiTheme="minorHAnsi" w:hAnsiTheme="minorHAnsi" w:cstheme="minorHAnsi"/>
                <w:lang w:eastAsia="en-US"/>
              </w:rPr>
              <w:t xml:space="preserve">.1. </w:t>
            </w:r>
            <w:r w:rsidRPr="00AB1FD4">
              <w:rPr>
                <w:rFonts w:asciiTheme="minorHAnsi" w:hAnsiTheme="minorHAnsi" w:cstheme="minorHAnsi"/>
                <w:lang w:eastAsia="en-US"/>
              </w:rPr>
              <w:t>Sběrný dvůr – hledání financí na investici</w:t>
            </w:r>
          </w:p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lastRenderedPageBreak/>
              <w:t>6</w:t>
            </w:r>
            <w:r w:rsidR="007006C8">
              <w:rPr>
                <w:rFonts w:asciiTheme="minorHAnsi" w:hAnsiTheme="minorHAnsi" w:cstheme="minorHAnsi"/>
                <w:lang w:eastAsia="en-US"/>
              </w:rPr>
              <w:t xml:space="preserve">.2. </w:t>
            </w:r>
            <w:r w:rsidRPr="00AB1FD4">
              <w:rPr>
                <w:rFonts w:asciiTheme="minorHAnsi" w:hAnsiTheme="minorHAnsi" w:cstheme="minorHAnsi"/>
                <w:lang w:eastAsia="en-US"/>
              </w:rPr>
              <w:t>Přírodní odpad - spolupráce s okolními obcemi</w:t>
            </w:r>
          </w:p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6</w:t>
            </w:r>
            <w:r w:rsidR="007006C8">
              <w:rPr>
                <w:rFonts w:asciiTheme="minorHAnsi" w:hAnsiTheme="minorHAnsi" w:cstheme="minorHAnsi"/>
                <w:lang w:eastAsia="en-US"/>
              </w:rPr>
              <w:t xml:space="preserve">.3. </w:t>
            </w:r>
            <w:r w:rsidRPr="00AB1FD4">
              <w:rPr>
                <w:rFonts w:asciiTheme="minorHAnsi" w:hAnsiTheme="minorHAnsi" w:cstheme="minorHAnsi"/>
                <w:lang w:eastAsia="en-US"/>
              </w:rPr>
              <w:t>Zpracování bioodpadu ve Strmilově i v místních částech</w:t>
            </w:r>
          </w:p>
          <w:p w:rsidR="007006C8" w:rsidRDefault="00AB1FD4" w:rsidP="00AB1FD4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6.4. </w:t>
            </w:r>
            <w:r w:rsidRPr="00AB1FD4">
              <w:rPr>
                <w:rFonts w:asciiTheme="minorHAnsi" w:hAnsiTheme="minorHAnsi" w:cstheme="minorHAnsi"/>
                <w:lang w:eastAsia="en-US"/>
              </w:rPr>
              <w:t xml:space="preserve">Ochrana půdy a vzduchu – součinnost s nadřízenými orgány ochrany živ. </w:t>
            </w:r>
            <w:r>
              <w:rPr>
                <w:rFonts w:asciiTheme="minorHAnsi" w:hAnsiTheme="minorHAnsi" w:cstheme="minorHAnsi"/>
                <w:lang w:eastAsia="en-US"/>
              </w:rPr>
              <w:t>p</w:t>
            </w:r>
            <w:r w:rsidRPr="00AB1FD4">
              <w:rPr>
                <w:rFonts w:asciiTheme="minorHAnsi" w:hAnsiTheme="minorHAnsi" w:cstheme="minorHAnsi"/>
                <w:lang w:eastAsia="en-US"/>
              </w:rPr>
              <w:t>rostředí</w:t>
            </w:r>
          </w:p>
        </w:tc>
      </w:tr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7006C8" w:rsidRDefault="007006C8" w:rsidP="00D87441">
            <w:pPr>
              <w:keepNext/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lastRenderedPageBreak/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6.1. </w:t>
            </w:r>
            <w:r w:rsidRPr="00AB1FD4">
              <w:rPr>
                <w:rFonts w:asciiTheme="minorHAnsi" w:hAnsiTheme="minorHAnsi" w:cstheme="minorHAnsi"/>
                <w:lang w:eastAsia="en-US"/>
              </w:rPr>
              <w:t>Sběrný dvůr – hledání financí na investici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006C8" w:rsidRDefault="00AB1FD4" w:rsidP="00D87441">
            <w:pPr>
              <w:spacing w:line="25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AB1FD4">
              <w:rPr>
                <w:rFonts w:asciiTheme="minorHAnsi" w:hAnsiTheme="minorHAnsi" w:cstheme="minorHAnsi"/>
                <w:lang w:eastAsia="en-US"/>
              </w:rPr>
              <w:t>Rozšiřování služeb (i prostoru) pro práci s komunálním odpadem.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006C8" w:rsidRDefault="002E40C0" w:rsidP="00D87441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město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Cs/>
                <w:lang w:eastAsia="en-US"/>
              </w:rPr>
              <w:t>2 000 000,-</w:t>
            </w:r>
          </w:p>
        </w:tc>
      </w:tr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6.2. </w:t>
            </w:r>
            <w:r w:rsidRPr="00AB1FD4">
              <w:rPr>
                <w:rFonts w:asciiTheme="minorHAnsi" w:hAnsiTheme="minorHAnsi" w:cstheme="minorHAnsi"/>
                <w:lang w:eastAsia="en-US"/>
              </w:rPr>
              <w:t>Přírodní odpad - spolupráce s okolními obcemi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AB1FD4" w:rsidP="00D87441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AB1FD4">
              <w:rPr>
                <w:rFonts w:asciiTheme="minorHAnsi" w:hAnsiTheme="minorHAnsi" w:cstheme="minorHAnsi"/>
                <w:lang w:eastAsia="en-US"/>
              </w:rPr>
              <w:t>V současné době je ve Strmilově k dispozici skládka přírodního odpadu (větve/listí) za obcí. Lidé též disponují kompost</w:t>
            </w:r>
            <w:r>
              <w:rPr>
                <w:rFonts w:asciiTheme="minorHAnsi" w:hAnsiTheme="minorHAnsi" w:cstheme="minorHAnsi"/>
                <w:lang w:eastAsia="en-US"/>
              </w:rPr>
              <w:t>é</w:t>
            </w:r>
            <w:r w:rsidRPr="00AB1FD4">
              <w:rPr>
                <w:rFonts w:asciiTheme="minorHAnsi" w:hAnsiTheme="minorHAnsi" w:cstheme="minorHAnsi"/>
                <w:lang w:eastAsia="en-US"/>
              </w:rPr>
              <w:t>ry pořízenými z dotace EU, které zajistil Svaz měst a obcí Jihočeského kraje. Využívány jsou okolní kompostárny (Kunžak, Studená) – odvoz těmito odběrateli probíhá zdarma. V místních částech je přistavován kontejner na bioodpad a městem odvážen do Strmil</w:t>
            </w:r>
            <w:r>
              <w:rPr>
                <w:rFonts w:asciiTheme="minorHAnsi" w:hAnsiTheme="minorHAnsi" w:cstheme="minorHAnsi"/>
                <w:lang w:eastAsia="en-US"/>
              </w:rPr>
              <w:t>ova.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E40C0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500 000,-</w:t>
            </w:r>
          </w:p>
        </w:tc>
      </w:tr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6.3. </w:t>
            </w:r>
            <w:r w:rsidRPr="00AB1FD4">
              <w:rPr>
                <w:rFonts w:asciiTheme="minorHAnsi" w:hAnsiTheme="minorHAnsi" w:cstheme="minorHAnsi"/>
                <w:lang w:eastAsia="en-US"/>
              </w:rPr>
              <w:t>Zpracování bioodpadu ve Strmilově i v místních částech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AB1FD4" w:rsidP="00D87441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AB1FD4">
              <w:rPr>
                <w:rFonts w:asciiTheme="minorHAnsi" w:hAnsiTheme="minorHAnsi" w:cstheme="minorHAnsi"/>
                <w:lang w:eastAsia="en-US"/>
              </w:rPr>
              <w:t>Podpora kompostování</w:t>
            </w:r>
            <w:r w:rsidR="007006C8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města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ISNOT IT s r.o.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Finanční zdroje: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200 000,-</w:t>
            </w:r>
          </w:p>
        </w:tc>
      </w:tr>
      <w:tr w:rsidR="007006C8" w:rsidTr="00D87441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Číslo a název aktivity: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7006C8" w:rsidRDefault="00AB1FD4" w:rsidP="00D87441">
            <w:pPr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6</w:t>
            </w:r>
            <w:r w:rsidR="007006C8">
              <w:rPr>
                <w:rFonts w:asciiTheme="minorHAnsi" w:hAnsiTheme="minorHAnsi" w:cstheme="minorHAnsi"/>
                <w:lang w:eastAsia="en-US"/>
              </w:rPr>
              <w:t xml:space="preserve">.4. </w:t>
            </w:r>
            <w:r w:rsidRPr="00AB1FD4">
              <w:rPr>
                <w:rFonts w:asciiTheme="minorHAnsi" w:hAnsiTheme="minorHAnsi" w:cstheme="minorHAnsi"/>
                <w:lang w:eastAsia="en-US"/>
              </w:rPr>
              <w:t xml:space="preserve">Ochrana půdy a vzduchu – součinnost s nadřízenými orgány ochrany živ. </w:t>
            </w:r>
            <w:r>
              <w:rPr>
                <w:rFonts w:asciiTheme="minorHAnsi" w:hAnsiTheme="minorHAnsi" w:cstheme="minorHAnsi"/>
                <w:lang w:eastAsia="en-US"/>
              </w:rPr>
              <w:t>p</w:t>
            </w:r>
            <w:r w:rsidRPr="00AB1FD4">
              <w:rPr>
                <w:rFonts w:asciiTheme="minorHAnsi" w:hAnsiTheme="minorHAnsi" w:cstheme="minorHAnsi"/>
                <w:lang w:eastAsia="en-US"/>
              </w:rPr>
              <w:t>rostředí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Charakteristika aktivity: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AB1FD4" w:rsidP="00D87441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 w:rsidRPr="00AB1FD4">
              <w:rPr>
                <w:rFonts w:asciiTheme="minorHAnsi" w:hAnsiTheme="minorHAnsi" w:cstheme="minorHAnsi"/>
                <w:lang w:eastAsia="en-US"/>
              </w:rPr>
              <w:t>Realizace protierozních opatření dle územního plánu. Realizace některých úseků USES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AB1FD4" w:rsidRDefault="00AB1FD4" w:rsidP="00D87441">
            <w:pPr>
              <w:keepNext/>
              <w:spacing w:line="25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V</w:t>
            </w:r>
            <w:r w:rsidRPr="00AB1FD4">
              <w:rPr>
                <w:rFonts w:asciiTheme="minorHAnsi" w:hAnsiTheme="minorHAnsi" w:cstheme="minorHAnsi"/>
                <w:lang w:eastAsia="en-US"/>
              </w:rPr>
              <w:t>ýměna kotlů, které v roce 2022 přestanou vyhovovat legislativě (MěÚ, KD, Č.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Pr="00AB1FD4">
              <w:rPr>
                <w:rFonts w:asciiTheme="minorHAnsi" w:hAnsiTheme="minorHAnsi" w:cstheme="minorHAnsi"/>
                <w:lang w:eastAsia="en-US"/>
              </w:rPr>
              <w:t>Olešná 11)</w:t>
            </w:r>
            <w:r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Realizátor: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2E40C0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město</w:t>
            </w: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eastAsia="en-US"/>
              </w:rPr>
              <w:t>Spolupráce: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rPr>
                <w:rFonts w:asciiTheme="minorHAnsi" w:hAnsiTheme="minorHAnsi" w:cstheme="minorHAnsi"/>
                <w:b/>
                <w:bCs/>
                <w:lang w:eastAsia="en-US"/>
              </w:rPr>
            </w:pPr>
          </w:p>
        </w:tc>
      </w:tr>
      <w:tr w:rsidR="007006C8" w:rsidTr="00D87441"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06C8" w:rsidRDefault="007006C8" w:rsidP="00D87441">
            <w:pPr>
              <w:spacing w:line="256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pacing w:val="-14"/>
                <w:lang w:eastAsia="en-US"/>
              </w:rPr>
              <w:t>Časový harmonogram: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006C8" w:rsidRDefault="007006C8" w:rsidP="00D87441">
            <w:pPr>
              <w:keepNext/>
              <w:spacing w:line="256" w:lineRule="auto"/>
              <w:ind w:left="622" w:hanging="62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 a dále</w:t>
            </w:r>
          </w:p>
        </w:tc>
      </w:tr>
    </w:tbl>
    <w:p w:rsidR="008C560D" w:rsidRDefault="008C560D" w:rsidP="00CF0B0D"/>
    <w:p w:rsidR="008A05AE" w:rsidRDefault="008A05AE" w:rsidP="00CF0B0D"/>
    <w:p w:rsidR="008A05AE" w:rsidRPr="00CF0B0D" w:rsidRDefault="008A05AE" w:rsidP="00CF0B0D"/>
    <w:sectPr w:rsidR="008A05AE" w:rsidRPr="00CF0B0D" w:rsidSect="00BB29EF">
      <w:type w:val="continuous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2E2787" w15:done="0"/>
  <w15:commentEx w15:paraId="42F2E798" w15:done="0"/>
  <w15:commentEx w15:paraId="2DFC84C6" w15:done="0"/>
  <w15:commentEx w15:paraId="1D072C35" w15:done="0"/>
  <w15:commentEx w15:paraId="625B49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B954F" w16cex:dateUtc="2021-02-08T09:47:00Z"/>
  <w16cex:commentExtensible w16cex:durableId="23CE5FFC" w16cex:dateUtc="2021-02-10T12:37:00Z"/>
  <w16cex:commentExtensible w16cex:durableId="23CEC58B" w16cex:dateUtc="2021-02-10T19:50:00Z"/>
  <w16cex:commentExtensible w16cex:durableId="23CEC81E" w16cex:dateUtc="2021-02-10T20:01:00Z"/>
  <w16cex:commentExtensible w16cex:durableId="23CECA31" w16cex:dateUtc="2021-02-10T20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2E2787" w16cid:durableId="23CB954F"/>
  <w16cid:commentId w16cid:paraId="42F2E798" w16cid:durableId="23CE5FFC"/>
  <w16cid:commentId w16cid:paraId="2DFC84C6" w16cid:durableId="23CEC58B"/>
  <w16cid:commentId w16cid:paraId="1D072C35" w16cid:durableId="23CEC81E"/>
  <w16cid:commentId w16cid:paraId="625B4985" w16cid:durableId="23CECA3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287" w:rsidRDefault="00AA6287" w:rsidP="00955DA7">
      <w:r>
        <w:separator/>
      </w:r>
    </w:p>
  </w:endnote>
  <w:endnote w:type="continuationSeparator" w:id="0">
    <w:p w:rsidR="00AA6287" w:rsidRDefault="00AA6287" w:rsidP="00955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035655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:rsidR="003B4C3C" w:rsidRPr="007E63C6" w:rsidRDefault="003B4C3C">
        <w:pPr>
          <w:pStyle w:val="Zpat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7E63C6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7E63C6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7E63C6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BD73FD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7E63C6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:rsidR="003B4C3C" w:rsidRDefault="003B4C3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287" w:rsidRDefault="00AA6287" w:rsidP="00955DA7">
      <w:r>
        <w:separator/>
      </w:r>
    </w:p>
  </w:footnote>
  <w:footnote w:type="continuationSeparator" w:id="0">
    <w:p w:rsidR="00AA6287" w:rsidRDefault="00AA6287" w:rsidP="00955DA7">
      <w:r>
        <w:continuationSeparator/>
      </w:r>
    </w:p>
  </w:footnote>
  <w:footnote w:id="1">
    <w:p w:rsidR="003B4C3C" w:rsidRDefault="003B4C3C" w:rsidP="000862D6">
      <w:pPr>
        <w:pStyle w:val="Textpoznpodarou"/>
        <w:jc w:val="both"/>
        <w:rPr>
          <w:rFonts w:asciiTheme="minorHAnsi" w:hAnsiTheme="minorHAnsi"/>
        </w:rPr>
      </w:pPr>
      <w:r>
        <w:rPr>
          <w:rStyle w:val="Znakapoznpodarou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 V demografii a statistice se běžně pro úbytek používá termín záporný přírůstek.</w:t>
      </w:r>
    </w:p>
  </w:footnote>
  <w:footnote w:id="2">
    <w:p w:rsidR="003B4C3C" w:rsidRDefault="003B4C3C" w:rsidP="000862D6">
      <w:pPr>
        <w:pStyle w:val="Textpoznpodarou"/>
        <w:jc w:val="both"/>
        <w:rPr>
          <w:rFonts w:asciiTheme="minorHAnsi" w:hAnsiTheme="minorHAnsi"/>
        </w:rPr>
      </w:pPr>
      <w:r>
        <w:rPr>
          <w:rStyle w:val="Znakapoznpodarou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 Někdy se též namísto termínu saldo migrace používá termín přírůstek stěhováním.</w:t>
      </w:r>
    </w:p>
  </w:footnote>
  <w:footnote w:id="3">
    <w:p w:rsidR="003B4C3C" w:rsidRPr="00467A1C" w:rsidRDefault="003B4C3C" w:rsidP="00AF714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Style w:val="Znakapoznpodarou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Změna metodiky </w:t>
      </w:r>
      <w:r w:rsidRPr="00467A1C">
        <w:rPr>
          <w:rFonts w:asciiTheme="minorHAnsi" w:hAnsiTheme="minorHAnsi" w:cstheme="minorHAnsi"/>
          <w:sz w:val="20"/>
          <w:szCs w:val="20"/>
        </w:rPr>
        <w:t>ukazatele registrované nezaměstnanosti</w:t>
      </w:r>
      <w:r>
        <w:rPr>
          <w:rFonts w:asciiTheme="minorHAnsi" w:hAnsiTheme="minorHAnsi" w:cstheme="minorHAnsi"/>
          <w:sz w:val="20"/>
          <w:szCs w:val="20"/>
        </w:rPr>
        <w:t xml:space="preserve"> je dána několika důvody. U</w:t>
      </w:r>
      <w:r w:rsidRPr="00467A1C">
        <w:rPr>
          <w:rFonts w:asciiTheme="minorHAnsi" w:hAnsiTheme="minorHAnsi" w:cstheme="minorHAnsi"/>
          <w:sz w:val="20"/>
          <w:szCs w:val="20"/>
        </w:rPr>
        <w:t>kazatel míry registrované nezaměstnanosti srovnává dosažitelné uchazeče o zaměstnání s pracovní sílou tvořenou kombinací údajů z více zdrojů - dosažitelní uchazeči o zaměstnání z evidence ÚP, zaměstnané osoby z dat Výběr</w:t>
      </w:r>
      <w:r>
        <w:rPr>
          <w:rFonts w:asciiTheme="minorHAnsi" w:hAnsiTheme="minorHAnsi" w:cstheme="minorHAnsi"/>
          <w:sz w:val="20"/>
          <w:szCs w:val="20"/>
        </w:rPr>
        <w:t xml:space="preserve">ových šetření pracovních sil (VŠPS) ČSÚ. Dalším důvodem je, že </w:t>
      </w:r>
      <w:r w:rsidRPr="00467A1C">
        <w:rPr>
          <w:rFonts w:asciiTheme="minorHAnsi" w:hAnsiTheme="minorHAnsi" w:cstheme="minorHAnsi"/>
          <w:sz w:val="20"/>
          <w:szCs w:val="20"/>
        </w:rPr>
        <w:t>údaje o zaměstnanosti z VŠPS na úrovni okresů nejsou dostatečně reprezentativní, detailní výsledky trpí vyšší chybovostí, pro nižší územní celky zcela chybí (v souvislosti s úspornými opatřeními ve státní a veřejné správě další rozšiřování VŠPS tak, aby poskytovalo podrobnější údaje, nepřichází v úvahu, VŠPS bude naopak omezeno pouze na zabezpečení požadavků vyplý</w:t>
      </w:r>
      <w:r>
        <w:rPr>
          <w:rFonts w:asciiTheme="minorHAnsi" w:hAnsiTheme="minorHAnsi" w:cstheme="minorHAnsi"/>
          <w:sz w:val="20"/>
          <w:szCs w:val="20"/>
        </w:rPr>
        <w:t>vajících z mezinárodních dohod). Posledním důvodem je</w:t>
      </w:r>
      <w:r w:rsidRPr="00467A1C">
        <w:rPr>
          <w:rFonts w:asciiTheme="minorHAnsi" w:hAnsiTheme="minorHAnsi" w:cstheme="minorHAnsi"/>
          <w:sz w:val="20"/>
          <w:szCs w:val="20"/>
        </w:rPr>
        <w:t xml:space="preserve"> srovnávání nebo záměna míry nezaměstnanosti MPSV a VŠPS ČSÚ a jejich nesprávná interpretace.</w:t>
      </w:r>
    </w:p>
    <w:p w:rsidR="003B4C3C" w:rsidRPr="00467A1C" w:rsidRDefault="003B4C3C" w:rsidP="00AF714A">
      <w:pPr>
        <w:jc w:val="both"/>
        <w:rPr>
          <w:rFonts w:asciiTheme="minorHAnsi" w:hAnsiTheme="minorHAnsi" w:cstheme="minorHAnsi"/>
          <w:sz w:val="20"/>
          <w:szCs w:val="20"/>
        </w:rPr>
      </w:pPr>
      <w:r w:rsidRPr="00467A1C">
        <w:rPr>
          <w:rFonts w:asciiTheme="minorHAnsi" w:hAnsiTheme="minorHAnsi" w:cstheme="minorHAnsi"/>
          <w:sz w:val="20"/>
          <w:szCs w:val="20"/>
        </w:rPr>
        <w:t>Nový ukazatel </w:t>
      </w:r>
      <w:r w:rsidRPr="00467A1C">
        <w:rPr>
          <w:rStyle w:val="Siln"/>
          <w:rFonts w:asciiTheme="minorHAnsi" w:hAnsiTheme="minorHAnsi" w:cstheme="minorHAnsi"/>
          <w:spacing w:val="9"/>
          <w:sz w:val="20"/>
          <w:szCs w:val="20"/>
        </w:rPr>
        <w:t>Podíl nezaměstnaných osob</w:t>
      </w:r>
      <w:r w:rsidRPr="00467A1C">
        <w:rPr>
          <w:rFonts w:asciiTheme="minorHAnsi" w:hAnsiTheme="minorHAnsi" w:cstheme="minorHAnsi"/>
          <w:sz w:val="20"/>
          <w:szCs w:val="20"/>
        </w:rPr>
        <w:t> má kvůli odlišné definici jinou úroveň a je tudíž s původním ukazatelem nesrovnatelný.  Pro sledování vývo</w:t>
      </w:r>
      <w:r>
        <w:rPr>
          <w:rFonts w:asciiTheme="minorHAnsi" w:hAnsiTheme="minorHAnsi" w:cstheme="minorHAnsi"/>
          <w:sz w:val="20"/>
          <w:szCs w:val="20"/>
        </w:rPr>
        <w:t>je nového ukazatele byla ČSÚ zpětně do roku 2005 přepočítána veškerá data a jednotlivé časové řady do úrovně okresů podávají přehled v rámci nové metodiky.</w:t>
      </w:r>
    </w:p>
    <w:p w:rsidR="003B4C3C" w:rsidRDefault="003B4C3C" w:rsidP="00AF714A">
      <w:pPr>
        <w:pStyle w:val="Textpoznpodarou"/>
        <w:jc w:val="both"/>
        <w:rPr>
          <w:rFonts w:asciiTheme="minorHAnsi" w:hAnsiTheme="minorHAnsi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C3C" w:rsidRDefault="003B4C3C">
    <w:pPr>
      <w:pStyle w:val="Zhlav"/>
      <w:jc w:val="center"/>
    </w:pPr>
  </w:p>
  <w:p w:rsidR="003B4C3C" w:rsidRDefault="003B4C3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69A6"/>
    <w:multiLevelType w:val="hybridMultilevel"/>
    <w:tmpl w:val="AEF80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5213F"/>
    <w:multiLevelType w:val="hybridMultilevel"/>
    <w:tmpl w:val="2AF68232"/>
    <w:lvl w:ilvl="0" w:tplc="4FD28A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192C60"/>
    <w:multiLevelType w:val="hybridMultilevel"/>
    <w:tmpl w:val="37A62F1C"/>
    <w:lvl w:ilvl="0" w:tplc="4FD28A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8144DF"/>
    <w:multiLevelType w:val="multilevel"/>
    <w:tmpl w:val="B80C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44DA9"/>
    <w:multiLevelType w:val="hybridMultilevel"/>
    <w:tmpl w:val="0E5E9428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BFF14F2"/>
    <w:multiLevelType w:val="hybridMultilevel"/>
    <w:tmpl w:val="5DC238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F0935"/>
    <w:multiLevelType w:val="hybridMultilevel"/>
    <w:tmpl w:val="E24C187C"/>
    <w:lvl w:ilvl="0" w:tplc="C07015A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F336923"/>
    <w:multiLevelType w:val="hybridMultilevel"/>
    <w:tmpl w:val="4D7CF3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86D61"/>
    <w:multiLevelType w:val="hybridMultilevel"/>
    <w:tmpl w:val="CED42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B358C"/>
    <w:multiLevelType w:val="hybridMultilevel"/>
    <w:tmpl w:val="37FAF60A"/>
    <w:lvl w:ilvl="0" w:tplc="4FD28A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DF4478"/>
    <w:multiLevelType w:val="hybridMultilevel"/>
    <w:tmpl w:val="FB34AB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8273D"/>
    <w:multiLevelType w:val="multilevel"/>
    <w:tmpl w:val="009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DD2C5D"/>
    <w:multiLevelType w:val="hybridMultilevel"/>
    <w:tmpl w:val="2CD66B2E"/>
    <w:lvl w:ilvl="0" w:tplc="4FD28AB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B1818EA"/>
    <w:multiLevelType w:val="hybridMultilevel"/>
    <w:tmpl w:val="FE709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120DB"/>
    <w:multiLevelType w:val="hybridMultilevel"/>
    <w:tmpl w:val="79F8A080"/>
    <w:lvl w:ilvl="0" w:tplc="B818FF76">
      <w:start w:val="1"/>
      <w:numFmt w:val="bullet"/>
      <w:lvlText w:val=""/>
      <w:lvlJc w:val="left"/>
      <w:pPr>
        <w:tabs>
          <w:tab w:val="num" w:pos="3576"/>
        </w:tabs>
        <w:ind w:left="3576" w:hanging="360"/>
      </w:pPr>
      <w:rPr>
        <w:rFonts w:ascii="Symbol" w:hAnsi="Symbol" w:cs="Times New Roman" w:hint="default"/>
        <w:bCs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B672BFA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3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56E60D1A"/>
    <w:multiLevelType w:val="hybridMultilevel"/>
    <w:tmpl w:val="8C74B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F4FC7"/>
    <w:multiLevelType w:val="hybridMultilevel"/>
    <w:tmpl w:val="97D69244"/>
    <w:lvl w:ilvl="0" w:tplc="A106E6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EA51D0">
      <w:start w:val="18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FACE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09E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8287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A8F3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2088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3692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1863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A484F35"/>
    <w:multiLevelType w:val="hybridMultilevel"/>
    <w:tmpl w:val="DB029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C83DF3"/>
    <w:multiLevelType w:val="hybridMultilevel"/>
    <w:tmpl w:val="A73E6B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E77F5"/>
    <w:multiLevelType w:val="hybridMultilevel"/>
    <w:tmpl w:val="874CE8A4"/>
    <w:lvl w:ilvl="0" w:tplc="B672BF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C07015A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3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69315A3E"/>
    <w:multiLevelType w:val="hybridMultilevel"/>
    <w:tmpl w:val="97DC6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A0B57"/>
    <w:multiLevelType w:val="hybridMultilevel"/>
    <w:tmpl w:val="8E365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FA2CBE"/>
    <w:multiLevelType w:val="multilevel"/>
    <w:tmpl w:val="647A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2"/>
  </w:num>
  <w:num w:numId="4">
    <w:abstractNumId w:val="16"/>
  </w:num>
  <w:num w:numId="5">
    <w:abstractNumId w:val="2"/>
  </w:num>
  <w:num w:numId="6">
    <w:abstractNumId w:val="12"/>
  </w:num>
  <w:num w:numId="7">
    <w:abstractNumId w:val="1"/>
  </w:num>
  <w:num w:numId="8">
    <w:abstractNumId w:val="9"/>
  </w:num>
  <w:num w:numId="9">
    <w:abstractNumId w:val="14"/>
  </w:num>
  <w:num w:numId="10">
    <w:abstractNumId w:val="19"/>
  </w:num>
  <w:num w:numId="11">
    <w:abstractNumId w:val="6"/>
  </w:num>
  <w:num w:numId="12">
    <w:abstractNumId w:val="8"/>
  </w:num>
  <w:num w:numId="13">
    <w:abstractNumId w:val="15"/>
  </w:num>
  <w:num w:numId="14">
    <w:abstractNumId w:val="21"/>
  </w:num>
  <w:num w:numId="15">
    <w:abstractNumId w:val="20"/>
  </w:num>
  <w:num w:numId="16">
    <w:abstractNumId w:val="7"/>
  </w:num>
  <w:num w:numId="17">
    <w:abstractNumId w:val="13"/>
  </w:num>
  <w:num w:numId="18">
    <w:abstractNumId w:val="0"/>
  </w:num>
  <w:num w:numId="19">
    <w:abstractNumId w:val="17"/>
  </w:num>
  <w:num w:numId="20">
    <w:abstractNumId w:val="10"/>
  </w:num>
  <w:num w:numId="21">
    <w:abstractNumId w:val="5"/>
  </w:num>
  <w:num w:numId="22">
    <w:abstractNumId w:val="4"/>
  </w:num>
  <w:num w:numId="23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zivatel">
    <w15:presenceInfo w15:providerId="None" w15:userId="uzivatel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5DA7"/>
    <w:rsid w:val="00013060"/>
    <w:rsid w:val="00037B40"/>
    <w:rsid w:val="00040BBA"/>
    <w:rsid w:val="00045B03"/>
    <w:rsid w:val="000614DA"/>
    <w:rsid w:val="000853F3"/>
    <w:rsid w:val="000862D6"/>
    <w:rsid w:val="00092E53"/>
    <w:rsid w:val="000A13AF"/>
    <w:rsid w:val="000A30E7"/>
    <w:rsid w:val="00101C7B"/>
    <w:rsid w:val="001034E2"/>
    <w:rsid w:val="00121FAA"/>
    <w:rsid w:val="00134276"/>
    <w:rsid w:val="00144B24"/>
    <w:rsid w:val="00190A80"/>
    <w:rsid w:val="0019346D"/>
    <w:rsid w:val="00196401"/>
    <w:rsid w:val="00197AB7"/>
    <w:rsid w:val="001B62E2"/>
    <w:rsid w:val="001F4EF5"/>
    <w:rsid w:val="001F79F1"/>
    <w:rsid w:val="002078A3"/>
    <w:rsid w:val="00227E34"/>
    <w:rsid w:val="002446E6"/>
    <w:rsid w:val="002515AB"/>
    <w:rsid w:val="002557EC"/>
    <w:rsid w:val="00255DEB"/>
    <w:rsid w:val="00265C7F"/>
    <w:rsid w:val="002742A0"/>
    <w:rsid w:val="002A49EC"/>
    <w:rsid w:val="002A7DFF"/>
    <w:rsid w:val="002C661E"/>
    <w:rsid w:val="002C7FE4"/>
    <w:rsid w:val="002D1171"/>
    <w:rsid w:val="002D1772"/>
    <w:rsid w:val="002D4162"/>
    <w:rsid w:val="002D5B55"/>
    <w:rsid w:val="002E40C0"/>
    <w:rsid w:val="003064A8"/>
    <w:rsid w:val="003141D8"/>
    <w:rsid w:val="00340806"/>
    <w:rsid w:val="0034486C"/>
    <w:rsid w:val="0036640A"/>
    <w:rsid w:val="00380C85"/>
    <w:rsid w:val="00387227"/>
    <w:rsid w:val="00394234"/>
    <w:rsid w:val="00397703"/>
    <w:rsid w:val="003A43C4"/>
    <w:rsid w:val="003A6995"/>
    <w:rsid w:val="003B4C3C"/>
    <w:rsid w:val="003D02E9"/>
    <w:rsid w:val="003E1349"/>
    <w:rsid w:val="003F7EE8"/>
    <w:rsid w:val="00431BEC"/>
    <w:rsid w:val="00435143"/>
    <w:rsid w:val="00473EF8"/>
    <w:rsid w:val="004745E2"/>
    <w:rsid w:val="00476B6C"/>
    <w:rsid w:val="004B6D64"/>
    <w:rsid w:val="004B79AE"/>
    <w:rsid w:val="004C5180"/>
    <w:rsid w:val="004E1DA8"/>
    <w:rsid w:val="004F0EC5"/>
    <w:rsid w:val="004F23E0"/>
    <w:rsid w:val="004F5FD8"/>
    <w:rsid w:val="00501FC5"/>
    <w:rsid w:val="005031C3"/>
    <w:rsid w:val="00504BB0"/>
    <w:rsid w:val="00521AF7"/>
    <w:rsid w:val="00533B08"/>
    <w:rsid w:val="005439FD"/>
    <w:rsid w:val="00547544"/>
    <w:rsid w:val="00567D89"/>
    <w:rsid w:val="00591E32"/>
    <w:rsid w:val="00596716"/>
    <w:rsid w:val="005A1243"/>
    <w:rsid w:val="005E1049"/>
    <w:rsid w:val="005F5721"/>
    <w:rsid w:val="0060053B"/>
    <w:rsid w:val="0060585C"/>
    <w:rsid w:val="00606603"/>
    <w:rsid w:val="00627FB3"/>
    <w:rsid w:val="00642378"/>
    <w:rsid w:val="00646858"/>
    <w:rsid w:val="006550A3"/>
    <w:rsid w:val="006B13C5"/>
    <w:rsid w:val="006F181A"/>
    <w:rsid w:val="007006C8"/>
    <w:rsid w:val="00702F98"/>
    <w:rsid w:val="00703A48"/>
    <w:rsid w:val="00706168"/>
    <w:rsid w:val="00707525"/>
    <w:rsid w:val="00716399"/>
    <w:rsid w:val="00737902"/>
    <w:rsid w:val="00754BFB"/>
    <w:rsid w:val="00765601"/>
    <w:rsid w:val="00782EDF"/>
    <w:rsid w:val="00791040"/>
    <w:rsid w:val="007A7EC5"/>
    <w:rsid w:val="007B560C"/>
    <w:rsid w:val="007E63C6"/>
    <w:rsid w:val="00841EC0"/>
    <w:rsid w:val="008443E0"/>
    <w:rsid w:val="008534C0"/>
    <w:rsid w:val="008A05AE"/>
    <w:rsid w:val="008A1368"/>
    <w:rsid w:val="008A73FD"/>
    <w:rsid w:val="008B123D"/>
    <w:rsid w:val="008B16A4"/>
    <w:rsid w:val="008B6932"/>
    <w:rsid w:val="008C560D"/>
    <w:rsid w:val="008D7414"/>
    <w:rsid w:val="008F4A88"/>
    <w:rsid w:val="009023F4"/>
    <w:rsid w:val="00916D94"/>
    <w:rsid w:val="00923A0B"/>
    <w:rsid w:val="00933485"/>
    <w:rsid w:val="0094396C"/>
    <w:rsid w:val="009441CD"/>
    <w:rsid w:val="00950BD5"/>
    <w:rsid w:val="00955DA7"/>
    <w:rsid w:val="009605E0"/>
    <w:rsid w:val="009637E6"/>
    <w:rsid w:val="00997F71"/>
    <w:rsid w:val="009B2D8C"/>
    <w:rsid w:val="009D119E"/>
    <w:rsid w:val="009E2D91"/>
    <w:rsid w:val="00A2554D"/>
    <w:rsid w:val="00A40AC3"/>
    <w:rsid w:val="00A5433C"/>
    <w:rsid w:val="00A62C65"/>
    <w:rsid w:val="00A7600C"/>
    <w:rsid w:val="00AA4855"/>
    <w:rsid w:val="00AA6287"/>
    <w:rsid w:val="00AB1FD4"/>
    <w:rsid w:val="00AC2442"/>
    <w:rsid w:val="00AC7CC4"/>
    <w:rsid w:val="00AD7E2E"/>
    <w:rsid w:val="00AE7A52"/>
    <w:rsid w:val="00AF714A"/>
    <w:rsid w:val="00AF7DD4"/>
    <w:rsid w:val="00B02E0D"/>
    <w:rsid w:val="00B67F49"/>
    <w:rsid w:val="00B713F0"/>
    <w:rsid w:val="00B80D0B"/>
    <w:rsid w:val="00BB29EF"/>
    <w:rsid w:val="00BB73E0"/>
    <w:rsid w:val="00BC11CE"/>
    <w:rsid w:val="00BC411F"/>
    <w:rsid w:val="00BD73FD"/>
    <w:rsid w:val="00BF7F24"/>
    <w:rsid w:val="00C41519"/>
    <w:rsid w:val="00C82426"/>
    <w:rsid w:val="00C95625"/>
    <w:rsid w:val="00CA051F"/>
    <w:rsid w:val="00CB1E1F"/>
    <w:rsid w:val="00CC1DCB"/>
    <w:rsid w:val="00CD048D"/>
    <w:rsid w:val="00CF0540"/>
    <w:rsid w:val="00CF0B0D"/>
    <w:rsid w:val="00D11C75"/>
    <w:rsid w:val="00D3346A"/>
    <w:rsid w:val="00D40502"/>
    <w:rsid w:val="00D54BAC"/>
    <w:rsid w:val="00D56386"/>
    <w:rsid w:val="00D87441"/>
    <w:rsid w:val="00D912CA"/>
    <w:rsid w:val="00D92204"/>
    <w:rsid w:val="00DA60C2"/>
    <w:rsid w:val="00DC76CA"/>
    <w:rsid w:val="00DC7869"/>
    <w:rsid w:val="00DD2D99"/>
    <w:rsid w:val="00DD3338"/>
    <w:rsid w:val="00DE19E1"/>
    <w:rsid w:val="00DE2015"/>
    <w:rsid w:val="00E340D0"/>
    <w:rsid w:val="00E563D9"/>
    <w:rsid w:val="00E572B3"/>
    <w:rsid w:val="00E65F32"/>
    <w:rsid w:val="00E67128"/>
    <w:rsid w:val="00E80E6C"/>
    <w:rsid w:val="00EA0104"/>
    <w:rsid w:val="00EA5A75"/>
    <w:rsid w:val="00EB053C"/>
    <w:rsid w:val="00EB3B37"/>
    <w:rsid w:val="00EE7913"/>
    <w:rsid w:val="00EF1FC9"/>
    <w:rsid w:val="00EF5537"/>
    <w:rsid w:val="00F10E2C"/>
    <w:rsid w:val="00F12ED7"/>
    <w:rsid w:val="00F131D5"/>
    <w:rsid w:val="00F14571"/>
    <w:rsid w:val="00F40B3D"/>
    <w:rsid w:val="00F54B85"/>
    <w:rsid w:val="00F67343"/>
    <w:rsid w:val="00F70B73"/>
    <w:rsid w:val="00F82C15"/>
    <w:rsid w:val="00F831C9"/>
    <w:rsid w:val="00F8733E"/>
    <w:rsid w:val="00F94B2C"/>
    <w:rsid w:val="00FA14B1"/>
    <w:rsid w:val="00FA3F56"/>
    <w:rsid w:val="00FC0394"/>
    <w:rsid w:val="00FD1DC2"/>
    <w:rsid w:val="00FD4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5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3B4C3C"/>
    <w:pPr>
      <w:keepNext/>
      <w:spacing w:before="240" w:after="60"/>
      <w:ind w:firstLine="708"/>
      <w:jc w:val="both"/>
      <w:outlineLvl w:val="0"/>
    </w:pPr>
    <w:rPr>
      <w:rFonts w:ascii="Arial" w:hAnsi="Arial" w:cs="Arial"/>
      <w:bCs/>
      <w:color w:val="000000" w:themeColor="text1"/>
      <w:kern w:val="32"/>
      <w:sz w:val="20"/>
      <w:szCs w:val="20"/>
      <w:shd w:val="clear" w:color="auto" w:fill="FFFFFF"/>
    </w:rPr>
  </w:style>
  <w:style w:type="paragraph" w:styleId="Nadpis2">
    <w:name w:val="heading 2"/>
    <w:basedOn w:val="Normln"/>
    <w:next w:val="Normln"/>
    <w:link w:val="Nadpis2Char"/>
    <w:autoRedefine/>
    <w:qFormat/>
    <w:rsid w:val="007A7EC5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323E4F" w:themeColor="text2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F82C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link w:val="Nadpis4Char"/>
    <w:semiHidden/>
    <w:unhideWhenUsed/>
    <w:qFormat/>
    <w:rsid w:val="00F82C15"/>
    <w:pPr>
      <w:spacing w:line="312" w:lineRule="atLeast"/>
      <w:outlineLvl w:val="3"/>
    </w:pPr>
    <w:rPr>
      <w:rFonts w:ascii="Verdana" w:hAnsi="Verdana"/>
      <w:b/>
      <w:bCs/>
      <w:color w:val="00529C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B4C3C"/>
    <w:rPr>
      <w:rFonts w:ascii="Arial" w:eastAsia="Times New Roman" w:hAnsi="Arial" w:cs="Arial"/>
      <w:bCs/>
      <w:color w:val="000000" w:themeColor="text1"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7A7EC5"/>
    <w:rPr>
      <w:rFonts w:eastAsia="Times New Roman" w:cs="Arial"/>
      <w:b/>
      <w:bCs/>
      <w:i/>
      <w:iCs/>
      <w:color w:val="323E4F" w:themeColor="text2" w:themeShade="BF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F82C15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F82C15"/>
    <w:rPr>
      <w:rFonts w:ascii="Verdana" w:eastAsia="Times New Roman" w:hAnsi="Verdana" w:cs="Times New Roman"/>
      <w:b/>
      <w:bCs/>
      <w:color w:val="00529C"/>
      <w:sz w:val="26"/>
      <w:szCs w:val="26"/>
      <w:lang w:eastAsia="cs-CZ"/>
    </w:rPr>
  </w:style>
  <w:style w:type="paragraph" w:customStyle="1" w:styleId="jw1">
    <w:name w:val="jw1"/>
    <w:basedOn w:val="Normln"/>
    <w:qFormat/>
    <w:rsid w:val="00AE7A52"/>
    <w:pPr>
      <w:tabs>
        <w:tab w:val="center" w:pos="6804"/>
      </w:tabs>
      <w:spacing w:before="600"/>
    </w:pPr>
    <w:rPr>
      <w:rFonts w:eastAsiaTheme="minorEastAsia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A7600C"/>
    <w:pPr>
      <w:pBdr>
        <w:bottom w:val="single" w:sz="4" w:space="1" w:color="auto"/>
      </w:pBdr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600C"/>
    <w:rPr>
      <w:rFonts w:eastAsiaTheme="majorEastAsia" w:cstheme="majorBidi"/>
      <w:spacing w:val="-10"/>
      <w:kern w:val="28"/>
      <w:sz w:val="56"/>
      <w:szCs w:val="56"/>
    </w:rPr>
  </w:style>
  <w:style w:type="paragraph" w:styleId="Textpoznpodarou">
    <w:name w:val="footnote text"/>
    <w:basedOn w:val="Normln"/>
    <w:link w:val="TextpoznpodarouChar"/>
    <w:semiHidden/>
    <w:rsid w:val="00955DA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55DA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955DA7"/>
    <w:rPr>
      <w:vertAlign w:val="superscript"/>
    </w:rPr>
  </w:style>
  <w:style w:type="character" w:styleId="Hypertextovodkaz">
    <w:name w:val="Hyperlink"/>
    <w:uiPriority w:val="99"/>
    <w:rsid w:val="00955DA7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21AF7"/>
    <w:rPr>
      <w:b/>
      <w:bCs/>
    </w:rPr>
  </w:style>
  <w:style w:type="paragraph" w:styleId="Bezmezer">
    <w:name w:val="No Spacing"/>
    <w:link w:val="BezmezerChar"/>
    <w:uiPriority w:val="1"/>
    <w:qFormat/>
    <w:rsid w:val="005F5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rsid w:val="00F82C15"/>
    <w:rPr>
      <w:sz w:val="16"/>
      <w:szCs w:val="16"/>
    </w:rPr>
  </w:style>
  <w:style w:type="paragraph" w:styleId="Textkomente">
    <w:name w:val="annotation text"/>
    <w:basedOn w:val="Normln"/>
    <w:link w:val="TextkomenteChar"/>
    <w:rsid w:val="00F82C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82C1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F82C15"/>
    <w:rPr>
      <w:rFonts w:ascii="Segoe UI" w:eastAsia="Times New Roman" w:hAnsi="Segoe UI" w:cs="Segoe UI"/>
      <w:sz w:val="18"/>
      <w:szCs w:val="18"/>
      <w:lang w:eastAsia="cs-CZ"/>
    </w:rPr>
  </w:style>
  <w:style w:type="paragraph" w:styleId="Textbubliny">
    <w:name w:val="Balloon Text"/>
    <w:basedOn w:val="Normln"/>
    <w:link w:val="TextbublinyChar"/>
    <w:semiHidden/>
    <w:unhideWhenUsed/>
    <w:rsid w:val="00F82C15"/>
    <w:rPr>
      <w:rFonts w:ascii="Segoe UI" w:hAnsi="Segoe UI" w:cs="Segoe UI"/>
      <w:sz w:val="18"/>
      <w:szCs w:val="18"/>
    </w:rPr>
  </w:style>
  <w:style w:type="character" w:customStyle="1" w:styleId="PedmtkomenteChar">
    <w:name w:val="Předmět komentáře Char"/>
    <w:basedOn w:val="TextkomenteChar"/>
    <w:link w:val="Pedmtkomente"/>
    <w:semiHidden/>
    <w:rsid w:val="00F82C1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F82C15"/>
    <w:rPr>
      <w:b/>
      <w:bCs/>
    </w:rPr>
  </w:style>
  <w:style w:type="character" w:customStyle="1" w:styleId="ZhlavChar">
    <w:name w:val="Záhlaví Char"/>
    <w:basedOn w:val="Standardnpsmoodstavce"/>
    <w:link w:val="Zhlav"/>
    <w:uiPriority w:val="99"/>
    <w:rsid w:val="00F82C1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82C15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F82C1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82C1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82C15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F82C1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F82C15"/>
    <w:pPr>
      <w:spacing w:before="100" w:beforeAutospacing="1" w:after="100" w:afterAutospacing="1"/>
    </w:pPr>
  </w:style>
  <w:style w:type="paragraph" w:customStyle="1" w:styleId="product-summary">
    <w:name w:val="product-summary"/>
    <w:basedOn w:val="Normln"/>
    <w:rsid w:val="00DC7869"/>
    <w:pPr>
      <w:spacing w:before="100" w:beforeAutospacing="1" w:after="100" w:afterAutospacing="1"/>
    </w:pPr>
  </w:style>
  <w:style w:type="paragraph" w:customStyle="1" w:styleId="Bezmezer1">
    <w:name w:val="Bez mezer1"/>
    <w:link w:val="NoSpacingChar"/>
    <w:rsid w:val="0070752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Standardnpsmoodstavce"/>
    <w:link w:val="Bezmezer1"/>
    <w:locked/>
    <w:rsid w:val="00707525"/>
    <w:rPr>
      <w:rFonts w:ascii="Calibri" w:eastAsia="Times New Roman" w:hAnsi="Calibri" w:cs="Times New Roman"/>
    </w:rPr>
  </w:style>
  <w:style w:type="character" w:styleId="Sledovanodkaz">
    <w:name w:val="FollowedHyperlink"/>
    <w:basedOn w:val="Standardnpsmoodstavce"/>
    <w:semiHidden/>
    <w:unhideWhenUsed/>
    <w:rsid w:val="00121FAA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3E13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</w:rPr>
  </w:style>
  <w:style w:type="paragraph" w:styleId="Obsah1">
    <w:name w:val="toc 1"/>
    <w:basedOn w:val="Normln"/>
    <w:next w:val="Normln"/>
    <w:autoRedefine/>
    <w:uiPriority w:val="39"/>
    <w:unhideWhenUsed/>
    <w:rsid w:val="003E134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E1349"/>
    <w:pPr>
      <w:spacing w:after="100"/>
      <w:ind w:left="240"/>
    </w:pPr>
  </w:style>
  <w:style w:type="character" w:customStyle="1" w:styleId="BezmezerChar">
    <w:name w:val="Bez mezer Char"/>
    <w:basedOn w:val="Standardnpsmoodstavce"/>
    <w:link w:val="Bezmezer"/>
    <w:uiPriority w:val="1"/>
    <w:rsid w:val="00F40B3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cntmsonormal1">
    <w:name w:val="mcntmsonormal1"/>
    <w:basedOn w:val="Normln"/>
    <w:uiPriority w:val="99"/>
    <w:semiHidden/>
    <w:rsid w:val="00CF0B0D"/>
    <w:rPr>
      <w:rFonts w:ascii="Calibri" w:eastAsiaTheme="minorHAnsi" w:hAnsi="Calibri"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E80E6C"/>
    <w:pPr>
      <w:spacing w:after="100"/>
      <w:ind w:left="480"/>
    </w:pPr>
  </w:style>
  <w:style w:type="paragraph" w:styleId="Odstavecseseznamem">
    <w:name w:val="List Paragraph"/>
    <w:basedOn w:val="Normln"/>
    <w:uiPriority w:val="34"/>
    <w:qFormat/>
    <w:rsid w:val="009E2D91"/>
    <w:pPr>
      <w:ind w:left="720"/>
      <w:contextualSpacing/>
    </w:pPr>
  </w:style>
  <w:style w:type="paragraph" w:customStyle="1" w:styleId="-wm-msonormal">
    <w:name w:val="-wm-msonormal"/>
    <w:basedOn w:val="Normln"/>
    <w:rsid w:val="00DE19E1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1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2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7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8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8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0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8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7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9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zso.cz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czso.cz" TargetMode="External"/><Relationship Id="rId39" Type="http://schemas.openxmlformats.org/officeDocument/2006/relationships/hyperlink" Target="http://www.mpsv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zso.cz" TargetMode="External"/><Relationship Id="rId34" Type="http://schemas.openxmlformats.org/officeDocument/2006/relationships/hyperlink" Target="https://cz.kompass.com/c/agroenergo-md-s-r-o/cz029833/" TargetMode="External"/><Relationship Id="rId42" Type="http://schemas.openxmlformats.org/officeDocument/2006/relationships/header" Target="header1.xml"/><Relationship Id="rId47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://www.czso.cz" TargetMode="External"/><Relationship Id="rId17" Type="http://schemas.openxmlformats.org/officeDocument/2006/relationships/hyperlink" Target="http://www.czso.cz" TargetMode="External"/><Relationship Id="rId25" Type="http://schemas.openxmlformats.org/officeDocument/2006/relationships/hyperlink" Target="http://www.czso.cz" TargetMode="External"/><Relationship Id="rId33" Type="http://schemas.openxmlformats.org/officeDocument/2006/relationships/hyperlink" Target="https://cz.kompass.com/c/statek-horni-dvorce-s-r-o/cz053893/" TargetMode="External"/><Relationship Id="rId38" Type="http://schemas.openxmlformats.org/officeDocument/2006/relationships/hyperlink" Target="http://www.mpsv.cz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www.czso.cz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.czso.cz" TargetMode="External"/><Relationship Id="rId41" Type="http://schemas.openxmlformats.org/officeDocument/2006/relationships/hyperlink" Target="http://portal.mpsv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www.czso.cz" TargetMode="External"/><Relationship Id="rId32" Type="http://schemas.openxmlformats.org/officeDocument/2006/relationships/hyperlink" Target="https://cz.kompass.com/c/kovopor-strmilov-s-r-o/cz001784/" TargetMode="External"/><Relationship Id="rId37" Type="http://schemas.openxmlformats.org/officeDocument/2006/relationships/hyperlink" Target="http://www.mpsv.cz" TargetMode="External"/><Relationship Id="rId40" Type="http://schemas.openxmlformats.org/officeDocument/2006/relationships/chart" Target="charts/chart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2.xml"/><Relationship Id="rId28" Type="http://schemas.openxmlformats.org/officeDocument/2006/relationships/hyperlink" Target="http://www.czso.cz" TargetMode="External"/><Relationship Id="rId36" Type="http://schemas.openxmlformats.org/officeDocument/2006/relationships/image" Target="media/image6.png"/><Relationship Id="rId49" Type="http://schemas.microsoft.com/office/2011/relationships/people" Target="people.xml"/><Relationship Id="rId10" Type="http://schemas.openxmlformats.org/officeDocument/2006/relationships/hyperlink" Target="http://www.czso.cz" TargetMode="External"/><Relationship Id="rId19" Type="http://schemas.openxmlformats.org/officeDocument/2006/relationships/hyperlink" Target="http://www.czso.cz" TargetMode="External"/><Relationship Id="rId31" Type="http://schemas.openxmlformats.org/officeDocument/2006/relationships/hyperlink" Target="https://cz.kompass.com/c/lom-horni-dvorce-s-r-o/cz036045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zso.cz" TargetMode="External"/><Relationship Id="rId22" Type="http://schemas.openxmlformats.org/officeDocument/2006/relationships/hyperlink" Target="http://www.czso.cz" TargetMode="External"/><Relationship Id="rId27" Type="http://schemas.openxmlformats.org/officeDocument/2006/relationships/hyperlink" Target="http://www.czso.cz" TargetMode="External"/><Relationship Id="rId30" Type="http://schemas.openxmlformats.org/officeDocument/2006/relationships/hyperlink" Target="http://www.czso.cz" TargetMode="External"/><Relationship Id="rId35" Type="http://schemas.openxmlformats.org/officeDocument/2006/relationships/hyperlink" Target="https://cz.kompass.com/c/tecnocap-s-r-o/cz012204/" TargetMode="External"/><Relationship Id="rId43" Type="http://schemas.openxmlformats.org/officeDocument/2006/relationships/footer" Target="footer1.xml"/><Relationship Id="rId48" Type="http://schemas.microsoft.com/office/2011/relationships/commentsExtended" Target="commentsExtended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ovanec\Desktop\do&#269;asn&#233;%20dokumenty\Strmilov\grafy%20-%20Strmilov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ovanec\Desktop\do&#269;asn&#233;%20dokumenty\Strmilov\grafy%20-%20Strmilov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List1!$B$4</c:f>
              <c:strCache>
                <c:ptCount val="1"/>
                <c:pt idx="0">
                  <c:v>0 - 14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List1!$A$5:$A$15</c:f>
              <c:strCache>
                <c:ptCount val="11"/>
                <c:pt idx="0">
                  <c:v>Strmilovsko celkem</c:v>
                </c:pt>
                <c:pt idx="1">
                  <c:v>Zahrádky</c:v>
                </c:pt>
                <c:pt idx="2">
                  <c:v>Střížovice</c:v>
                </c:pt>
                <c:pt idx="3">
                  <c:v>Studená</c:v>
                </c:pt>
                <c:pt idx="4">
                  <c:v>Strmilov</c:v>
                </c:pt>
                <c:pt idx="5">
                  <c:v>Nová Olešná</c:v>
                </c:pt>
                <c:pt idx="6">
                  <c:v>Kunžak</c:v>
                </c:pt>
                <c:pt idx="7">
                  <c:v>Jilem</c:v>
                </c:pt>
                <c:pt idx="8">
                  <c:v>Horní Němčice</c:v>
                </c:pt>
                <c:pt idx="9">
                  <c:v>Horní Meziříčko</c:v>
                </c:pt>
                <c:pt idx="10">
                  <c:v>Bořetín</c:v>
                </c:pt>
              </c:strCache>
            </c:strRef>
          </c:cat>
          <c:val>
            <c:numRef>
              <c:f>List1!$B$5:$B$15</c:f>
              <c:numCache>
                <c:formatCode>General</c:formatCode>
                <c:ptCount val="11"/>
                <c:pt idx="0">
                  <c:v>14.9</c:v>
                </c:pt>
                <c:pt idx="1">
                  <c:v>17.8</c:v>
                </c:pt>
                <c:pt idx="2">
                  <c:v>14.4</c:v>
                </c:pt>
                <c:pt idx="3">
                  <c:v>14.4</c:v>
                </c:pt>
                <c:pt idx="4">
                  <c:v>14.9</c:v>
                </c:pt>
                <c:pt idx="5">
                  <c:v>18.5</c:v>
                </c:pt>
                <c:pt idx="6">
                  <c:v>14.1</c:v>
                </c:pt>
                <c:pt idx="7">
                  <c:v>20.5</c:v>
                </c:pt>
                <c:pt idx="8">
                  <c:v>12.7</c:v>
                </c:pt>
                <c:pt idx="9">
                  <c:v>19.8</c:v>
                </c:pt>
                <c:pt idx="10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AE-4145-A3A0-D2EC2C42A099}"/>
            </c:ext>
          </c:extLst>
        </c:ser>
        <c:ser>
          <c:idx val="1"/>
          <c:order val="1"/>
          <c:tx>
            <c:strRef>
              <c:f>List1!$C$4</c:f>
              <c:strCache>
                <c:ptCount val="1"/>
                <c:pt idx="0">
                  <c:v>15 - 64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List1!$A$5:$A$15</c:f>
              <c:strCache>
                <c:ptCount val="11"/>
                <c:pt idx="0">
                  <c:v>Strmilovsko celkem</c:v>
                </c:pt>
                <c:pt idx="1">
                  <c:v>Zahrádky</c:v>
                </c:pt>
                <c:pt idx="2">
                  <c:v>Střížovice</c:v>
                </c:pt>
                <c:pt idx="3">
                  <c:v>Studená</c:v>
                </c:pt>
                <c:pt idx="4">
                  <c:v>Strmilov</c:v>
                </c:pt>
                <c:pt idx="5">
                  <c:v>Nová Olešná</c:v>
                </c:pt>
                <c:pt idx="6">
                  <c:v>Kunžak</c:v>
                </c:pt>
                <c:pt idx="7">
                  <c:v>Jilem</c:v>
                </c:pt>
                <c:pt idx="8">
                  <c:v>Horní Němčice</c:v>
                </c:pt>
                <c:pt idx="9">
                  <c:v>Horní Meziříčko</c:v>
                </c:pt>
                <c:pt idx="10">
                  <c:v>Bořetín</c:v>
                </c:pt>
              </c:strCache>
            </c:strRef>
          </c:cat>
          <c:val>
            <c:numRef>
              <c:f>List1!$C$5:$C$15</c:f>
              <c:numCache>
                <c:formatCode>General</c:formatCode>
                <c:ptCount val="11"/>
                <c:pt idx="0">
                  <c:v>63.3</c:v>
                </c:pt>
                <c:pt idx="1">
                  <c:v>59.3</c:v>
                </c:pt>
                <c:pt idx="2">
                  <c:v>65.599999999999994</c:v>
                </c:pt>
                <c:pt idx="3">
                  <c:v>63</c:v>
                </c:pt>
                <c:pt idx="4">
                  <c:v>63.6</c:v>
                </c:pt>
                <c:pt idx="5">
                  <c:v>56.3</c:v>
                </c:pt>
                <c:pt idx="6">
                  <c:v>64.400000000000006</c:v>
                </c:pt>
                <c:pt idx="7">
                  <c:v>60.6</c:v>
                </c:pt>
                <c:pt idx="8">
                  <c:v>63.2</c:v>
                </c:pt>
                <c:pt idx="9">
                  <c:v>58.6</c:v>
                </c:pt>
                <c:pt idx="10">
                  <c:v>61.7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AE-4145-A3A0-D2EC2C42A099}"/>
            </c:ext>
          </c:extLst>
        </c:ser>
        <c:ser>
          <c:idx val="2"/>
          <c:order val="2"/>
          <c:tx>
            <c:strRef>
              <c:f>List1!$D$4</c:f>
              <c:strCache>
                <c:ptCount val="1"/>
                <c:pt idx="0">
                  <c:v>65 a více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List1!$A$5:$A$15</c:f>
              <c:strCache>
                <c:ptCount val="11"/>
                <c:pt idx="0">
                  <c:v>Strmilovsko celkem</c:v>
                </c:pt>
                <c:pt idx="1">
                  <c:v>Zahrádky</c:v>
                </c:pt>
                <c:pt idx="2">
                  <c:v>Střížovice</c:v>
                </c:pt>
                <c:pt idx="3">
                  <c:v>Studená</c:v>
                </c:pt>
                <c:pt idx="4">
                  <c:v>Strmilov</c:v>
                </c:pt>
                <c:pt idx="5">
                  <c:v>Nová Olešná</c:v>
                </c:pt>
                <c:pt idx="6">
                  <c:v>Kunžak</c:v>
                </c:pt>
                <c:pt idx="7">
                  <c:v>Jilem</c:v>
                </c:pt>
                <c:pt idx="8">
                  <c:v>Horní Němčice</c:v>
                </c:pt>
                <c:pt idx="9">
                  <c:v>Horní Meziříčko</c:v>
                </c:pt>
                <c:pt idx="10">
                  <c:v>Bořetín</c:v>
                </c:pt>
              </c:strCache>
            </c:strRef>
          </c:cat>
          <c:val>
            <c:numRef>
              <c:f>List1!$D$5:$D$15</c:f>
              <c:numCache>
                <c:formatCode>General</c:formatCode>
                <c:ptCount val="11"/>
                <c:pt idx="0">
                  <c:v>21.8</c:v>
                </c:pt>
                <c:pt idx="1">
                  <c:v>22.9</c:v>
                </c:pt>
                <c:pt idx="2">
                  <c:v>20</c:v>
                </c:pt>
                <c:pt idx="3">
                  <c:v>22.6</c:v>
                </c:pt>
                <c:pt idx="4">
                  <c:v>21.5</c:v>
                </c:pt>
                <c:pt idx="5">
                  <c:v>25.2</c:v>
                </c:pt>
                <c:pt idx="6">
                  <c:v>21.5</c:v>
                </c:pt>
                <c:pt idx="7">
                  <c:v>18.899999999999999</c:v>
                </c:pt>
                <c:pt idx="8">
                  <c:v>24.1</c:v>
                </c:pt>
                <c:pt idx="9">
                  <c:v>21.6</c:v>
                </c:pt>
                <c:pt idx="10">
                  <c:v>16.8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AE-4145-A3A0-D2EC2C42A099}"/>
            </c:ext>
          </c:extLst>
        </c:ser>
        <c:overlap val="100"/>
        <c:axId val="201309568"/>
        <c:axId val="213141376"/>
      </c:barChart>
      <c:catAx>
        <c:axId val="2013095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3141376"/>
        <c:crosses val="autoZero"/>
        <c:auto val="1"/>
        <c:lblAlgn val="ctr"/>
        <c:lblOffset val="100"/>
      </c:catAx>
      <c:valAx>
        <c:axId val="213141376"/>
        <c:scaling>
          <c:orientation val="minMax"/>
          <c:max val="10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130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lineChart>
        <c:grouping val="standard"/>
        <c:ser>
          <c:idx val="0"/>
          <c:order val="0"/>
          <c:tx>
            <c:strRef>
              <c:f>List1!$A$38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List1!$B$37:$F$37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List1!$B$38:$F$38</c:f>
              <c:numCache>
                <c:formatCode>General</c:formatCode>
                <c:ptCount val="5"/>
                <c:pt idx="0">
                  <c:v>-5</c:v>
                </c:pt>
                <c:pt idx="1">
                  <c:v>-8</c:v>
                </c:pt>
                <c:pt idx="2">
                  <c:v>2</c:v>
                </c:pt>
                <c:pt idx="3">
                  <c:v>1</c:v>
                </c:pt>
                <c:pt idx="4">
                  <c:v>-1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B1-4D5D-9B90-09FCED836095}"/>
            </c:ext>
          </c:extLst>
        </c:ser>
        <c:ser>
          <c:idx val="1"/>
          <c:order val="1"/>
          <c:tx>
            <c:strRef>
              <c:f>List1!$A$39</c:f>
              <c:strCache>
                <c:ptCount val="1"/>
                <c:pt idx="0">
                  <c:v>saldo migrace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List1!$B$37:$F$37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List1!$B$39:$F$39</c:f>
              <c:numCache>
                <c:formatCode>General</c:formatCode>
                <c:ptCount val="5"/>
                <c:pt idx="0">
                  <c:v>7</c:v>
                </c:pt>
                <c:pt idx="1">
                  <c:v>-12</c:v>
                </c:pt>
                <c:pt idx="2">
                  <c:v>14</c:v>
                </c:pt>
                <c:pt idx="3">
                  <c:v>7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B1-4D5D-9B90-09FCED836095}"/>
            </c:ext>
          </c:extLst>
        </c:ser>
        <c:ser>
          <c:idx val="2"/>
          <c:order val="2"/>
          <c:tx>
            <c:strRef>
              <c:f>List1!$A$40</c:f>
              <c:strCache>
                <c:ptCount val="1"/>
                <c:pt idx="0">
                  <c:v>celkový přírůstek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List1!$B$37:$F$37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List1!$B$40:$F$40</c:f>
              <c:numCache>
                <c:formatCode>General</c:formatCode>
                <c:ptCount val="5"/>
                <c:pt idx="0">
                  <c:v>2</c:v>
                </c:pt>
                <c:pt idx="1">
                  <c:v>-20</c:v>
                </c:pt>
                <c:pt idx="2">
                  <c:v>16</c:v>
                </c:pt>
                <c:pt idx="3">
                  <c:v>8</c:v>
                </c:pt>
                <c:pt idx="4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B1-4D5D-9B90-09FCED836095}"/>
            </c:ext>
          </c:extLst>
        </c:ser>
        <c:marker val="1"/>
        <c:axId val="214055552"/>
        <c:axId val="214061440"/>
      </c:lineChart>
      <c:catAx>
        <c:axId val="2140555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4061440"/>
        <c:crosses val="autoZero"/>
        <c:auto val="1"/>
        <c:lblAlgn val="ctr"/>
        <c:lblOffset val="100"/>
      </c:catAx>
      <c:valAx>
        <c:axId val="214061440"/>
        <c:scaling>
          <c:orientation val="minMax"/>
          <c:min val="-2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405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lineChart>
        <c:grouping val="standard"/>
        <c:ser>
          <c:idx val="0"/>
          <c:order val="0"/>
          <c:tx>
            <c:strRef>
              <c:f>List1!$A$55</c:f>
              <c:strCache>
                <c:ptCount val="1"/>
                <c:pt idx="0">
                  <c:v>podíl nezaměstnaných osob (%)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List1!$B$54:$O$54</c:f>
              <c:numCache>
                <c:formatCode>General</c:formatCode>
                <c:ptCount val="1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 formatCode="mmm\-yy">
                  <c:v>43831</c:v>
                </c:pt>
                <c:pt idx="6" formatCode="mmm\-yy">
                  <c:v>43862</c:v>
                </c:pt>
                <c:pt idx="7" formatCode="mmm\-yy">
                  <c:v>43891</c:v>
                </c:pt>
                <c:pt idx="8" formatCode="mmm\-yy">
                  <c:v>43922</c:v>
                </c:pt>
                <c:pt idx="9" formatCode="mmm\-yy">
                  <c:v>43952</c:v>
                </c:pt>
                <c:pt idx="10" formatCode="mmm\-yy">
                  <c:v>43983</c:v>
                </c:pt>
                <c:pt idx="11" formatCode="mmm\-yy">
                  <c:v>44013</c:v>
                </c:pt>
                <c:pt idx="12" formatCode="mmm\-yy">
                  <c:v>44044</c:v>
                </c:pt>
                <c:pt idx="13" formatCode="mmm\-yy">
                  <c:v>44075</c:v>
                </c:pt>
              </c:numCache>
            </c:numRef>
          </c:cat>
          <c:val>
            <c:numRef>
              <c:f>List1!$B$55:$O$55</c:f>
              <c:numCache>
                <c:formatCode>General</c:formatCode>
                <c:ptCount val="14"/>
                <c:pt idx="0">
                  <c:v>4</c:v>
                </c:pt>
                <c:pt idx="1">
                  <c:v>2.8</c:v>
                </c:pt>
                <c:pt idx="2">
                  <c:v>2.4</c:v>
                </c:pt>
                <c:pt idx="3">
                  <c:v>1.7</c:v>
                </c:pt>
                <c:pt idx="4">
                  <c:v>1.9000000000000001</c:v>
                </c:pt>
                <c:pt idx="5">
                  <c:v>2.2999999999999998</c:v>
                </c:pt>
                <c:pt idx="6">
                  <c:v>2.4</c:v>
                </c:pt>
                <c:pt idx="7">
                  <c:v>2</c:v>
                </c:pt>
                <c:pt idx="8">
                  <c:v>2.2999999999999998</c:v>
                </c:pt>
                <c:pt idx="9">
                  <c:v>2.2000000000000002</c:v>
                </c:pt>
                <c:pt idx="10">
                  <c:v>2</c:v>
                </c:pt>
                <c:pt idx="11">
                  <c:v>2.6</c:v>
                </c:pt>
                <c:pt idx="12">
                  <c:v>2.6</c:v>
                </c:pt>
                <c:pt idx="13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24-4B45-9016-B97108B5E478}"/>
            </c:ext>
          </c:extLst>
        </c:ser>
        <c:marker val="1"/>
        <c:axId val="216214144"/>
        <c:axId val="216232704"/>
      </c:lineChart>
      <c:catAx>
        <c:axId val="216214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6232704"/>
        <c:crosses val="autoZero"/>
        <c:auto val="1"/>
        <c:lblAlgn val="ctr"/>
        <c:lblOffset val="100"/>
      </c:catAx>
      <c:valAx>
        <c:axId val="216232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621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80A32-3D72-49DE-AD49-21748B0A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32</Pages>
  <Words>8207</Words>
  <Characters>48426</Characters>
  <Application>Microsoft Office Word</Application>
  <DocSecurity>0</DocSecurity>
  <Lines>403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SZeŠ Písek</Company>
  <LinksUpToDate>false</LinksUpToDate>
  <CharactersWithSpaces>56520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Chovanec</dc:creator>
  <cp:lastModifiedBy>Stavebni</cp:lastModifiedBy>
  <cp:revision>6</cp:revision>
  <cp:lastPrinted>2021-04-14T07:17:00Z</cp:lastPrinted>
  <dcterms:created xsi:type="dcterms:W3CDTF">2021-04-14T07:00:00Z</dcterms:created>
  <dcterms:modified xsi:type="dcterms:W3CDTF">2021-04-14T14:05:00Z</dcterms:modified>
</cp:coreProperties>
</file>